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ascii="黑体" w:hAnsi="黑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2020年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eastAsia="zh-CN"/>
        </w:rPr>
        <w:t>县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级“三公”经费预算安排情况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根据国务院关于推进政府预算信息公开的决策部署和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宋体"/>
          <w:kern w:val="0"/>
          <w:sz w:val="32"/>
          <w:szCs w:val="32"/>
        </w:rPr>
        <w:t>政府工作安排，2020年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泰宁县</w:t>
      </w:r>
      <w:r>
        <w:rPr>
          <w:rFonts w:hint="eastAsia" w:ascii="仿宋" w:hAnsi="仿宋" w:eastAsia="仿宋" w:cs="宋体"/>
          <w:kern w:val="0"/>
          <w:sz w:val="32"/>
          <w:szCs w:val="32"/>
        </w:rPr>
        <w:t>本级使用一般公共预算拨款安排的“三公”经费预算数为</w:t>
      </w:r>
      <w:r>
        <w:rPr>
          <w:rFonts w:hint="default" w:ascii="仿宋" w:hAnsi="仿宋" w:eastAsia="仿宋" w:cs="宋体"/>
          <w:kern w:val="0"/>
          <w:sz w:val="32"/>
          <w:szCs w:val="32"/>
          <w:lang w:val="en" w:eastAsia="zh-CN"/>
        </w:rPr>
        <w:t>1010.15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宋体"/>
          <w:kern w:val="0"/>
          <w:sz w:val="32"/>
          <w:szCs w:val="32"/>
        </w:rPr>
        <w:t>元，同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比上年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预算数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减少</w:t>
      </w:r>
      <w:r>
        <w:rPr>
          <w:rFonts w:hint="default" w:ascii="仿宋" w:hAnsi="仿宋" w:eastAsia="仿宋" w:cs="宋体"/>
          <w:kern w:val="0"/>
          <w:sz w:val="32"/>
          <w:szCs w:val="32"/>
          <w:lang w:val="en" w:eastAsia="zh-CN"/>
        </w:rPr>
        <w:t>123.66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，主要是贯彻落实中央有关政府要带头过“紧日子”要求，压减一般性支出精神，预算单位降低公务接待标准，减少公务用车；从严安排县本级“三公”经费预算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其中，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 w:eastAsia="zh-CN"/>
        </w:rPr>
        <w:t>因公出国（境）经费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eastAsia="zh-CN"/>
        </w:rPr>
        <w:t>0.9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 w:eastAsia="zh-CN"/>
        </w:rPr>
        <w:t>万元，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与上年预算数比下降25.69%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；公务接待费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eastAsia="zh-CN"/>
        </w:rPr>
        <w:t>516.01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比下降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59.29万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元；公务用车购置经费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102万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比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 w:eastAsia="zh-CN"/>
        </w:rPr>
        <w:t>下降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1.35万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元；公务用车运行经费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341.24万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比减少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45.37万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元。我县三公经费支出减少主要为公务接待费及公务用车运行经费减少。</w:t>
      </w:r>
    </w:p>
    <w:p>
      <w:pPr>
        <w:widowControl/>
        <w:adjustRightInd w:val="0"/>
        <w:snapToGrid w:val="0"/>
        <w:spacing w:line="360" w:lineRule="auto"/>
        <w:ind w:firstLine="660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558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84"/>
    <w:rsid w:val="00075CA8"/>
    <w:rsid w:val="000966BC"/>
    <w:rsid w:val="000A345E"/>
    <w:rsid w:val="000B49C8"/>
    <w:rsid w:val="00106103"/>
    <w:rsid w:val="0012218D"/>
    <w:rsid w:val="00126A1C"/>
    <w:rsid w:val="001C21CD"/>
    <w:rsid w:val="00212E43"/>
    <w:rsid w:val="00255E68"/>
    <w:rsid w:val="00263861"/>
    <w:rsid w:val="002745B8"/>
    <w:rsid w:val="002A6D7D"/>
    <w:rsid w:val="002D3287"/>
    <w:rsid w:val="002E574A"/>
    <w:rsid w:val="00301D31"/>
    <w:rsid w:val="00302D1F"/>
    <w:rsid w:val="00353F05"/>
    <w:rsid w:val="003D5EF0"/>
    <w:rsid w:val="003F4BFD"/>
    <w:rsid w:val="00424023"/>
    <w:rsid w:val="0048532C"/>
    <w:rsid w:val="00495D55"/>
    <w:rsid w:val="004B4C81"/>
    <w:rsid w:val="004C7F13"/>
    <w:rsid w:val="005247D9"/>
    <w:rsid w:val="00544DD2"/>
    <w:rsid w:val="00574B0E"/>
    <w:rsid w:val="005A4DBA"/>
    <w:rsid w:val="005F2516"/>
    <w:rsid w:val="005F51B4"/>
    <w:rsid w:val="00602BAB"/>
    <w:rsid w:val="00613F9F"/>
    <w:rsid w:val="00617A16"/>
    <w:rsid w:val="00632ECD"/>
    <w:rsid w:val="0063780F"/>
    <w:rsid w:val="00647786"/>
    <w:rsid w:val="0068118A"/>
    <w:rsid w:val="006A7CAD"/>
    <w:rsid w:val="006C5401"/>
    <w:rsid w:val="006E1C63"/>
    <w:rsid w:val="00767202"/>
    <w:rsid w:val="00767284"/>
    <w:rsid w:val="007B4F02"/>
    <w:rsid w:val="007B7D63"/>
    <w:rsid w:val="008026FB"/>
    <w:rsid w:val="00870A9E"/>
    <w:rsid w:val="008778A4"/>
    <w:rsid w:val="008D0B44"/>
    <w:rsid w:val="008E425B"/>
    <w:rsid w:val="008F20C9"/>
    <w:rsid w:val="009D00E7"/>
    <w:rsid w:val="009D23A6"/>
    <w:rsid w:val="009E5E84"/>
    <w:rsid w:val="009E7D76"/>
    <w:rsid w:val="00A17293"/>
    <w:rsid w:val="00A51A3A"/>
    <w:rsid w:val="00A70CD9"/>
    <w:rsid w:val="00A94184"/>
    <w:rsid w:val="00AD31AE"/>
    <w:rsid w:val="00AD3CD7"/>
    <w:rsid w:val="00B11519"/>
    <w:rsid w:val="00B3324F"/>
    <w:rsid w:val="00B72365"/>
    <w:rsid w:val="00B735D5"/>
    <w:rsid w:val="00B85A8A"/>
    <w:rsid w:val="00BA44ED"/>
    <w:rsid w:val="00BA70B0"/>
    <w:rsid w:val="00BC16F8"/>
    <w:rsid w:val="00BD4EEF"/>
    <w:rsid w:val="00C45414"/>
    <w:rsid w:val="00CB79F9"/>
    <w:rsid w:val="00CC0F72"/>
    <w:rsid w:val="00CD18F8"/>
    <w:rsid w:val="00D0178F"/>
    <w:rsid w:val="00D25FB0"/>
    <w:rsid w:val="00DA0A14"/>
    <w:rsid w:val="00DD0C8D"/>
    <w:rsid w:val="00DE41D0"/>
    <w:rsid w:val="00DE6F0E"/>
    <w:rsid w:val="00E12194"/>
    <w:rsid w:val="00E331EC"/>
    <w:rsid w:val="00E91E3C"/>
    <w:rsid w:val="00E967A8"/>
    <w:rsid w:val="00EA6010"/>
    <w:rsid w:val="00EE7608"/>
    <w:rsid w:val="00EE767B"/>
    <w:rsid w:val="00EF41EE"/>
    <w:rsid w:val="00F02796"/>
    <w:rsid w:val="00F2192C"/>
    <w:rsid w:val="00F24A8D"/>
    <w:rsid w:val="00F346B0"/>
    <w:rsid w:val="00F41376"/>
    <w:rsid w:val="00F52609"/>
    <w:rsid w:val="00F6165C"/>
    <w:rsid w:val="00F70CC3"/>
    <w:rsid w:val="00F82770"/>
    <w:rsid w:val="00F907CA"/>
    <w:rsid w:val="00FA0073"/>
    <w:rsid w:val="00FA11D3"/>
    <w:rsid w:val="00FA1606"/>
    <w:rsid w:val="00FB0164"/>
    <w:rsid w:val="00FD2A4F"/>
    <w:rsid w:val="00FE5A30"/>
    <w:rsid w:val="073C37A7"/>
    <w:rsid w:val="7DE05795"/>
    <w:rsid w:val="FFFB8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2013-05-20T15:54:00Z</dcterms:created>
  <dc:creator>预算处/唐真</dc:creator>
  <cp:lastModifiedBy>Administrator</cp:lastModifiedBy>
  <cp:lastPrinted>2016-02-03T11:00:00Z</cp:lastPrinted>
  <dcterms:modified xsi:type="dcterms:W3CDTF">2022-10-14T06:55:03Z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