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B4F8">
      <w:pPr>
        <w:keepNext w:val="0"/>
        <w:keepLines w:val="0"/>
        <w:widowControl/>
        <w:suppressLineNumbers w:val="0"/>
        <w:snapToGrid w:val="0"/>
        <w:ind w:right="0" w:right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333333"/>
          <w:spacing w:val="15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4E02E4A6">
      <w:pPr>
        <w:keepNext w:val="0"/>
        <w:keepLines w:val="0"/>
        <w:widowControl/>
        <w:suppressLineNumbers w:val="0"/>
        <w:snapToGrid w:val="0"/>
        <w:ind w:right="0" w:rightChars="0"/>
        <w:jc w:val="center"/>
        <w:textAlignment w:val="center"/>
        <w:rPr>
          <w:rFonts w:hint="default" w:eastAsia="宋体" w:cs="Arial"/>
          <w:b/>
          <w:i w:val="0"/>
          <w:iCs w:val="0"/>
          <w:snapToGrid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sz w:val="44"/>
          <w:szCs w:val="44"/>
          <w:lang w:val="en-US" w:eastAsia="zh-CN"/>
        </w:rPr>
        <w:t>泰宁县第四次全国文物普查新发现不可移动文物（第二批）名录</w:t>
      </w:r>
    </w:p>
    <w:tbl>
      <w:tblPr>
        <w:tblStyle w:val="3"/>
        <w:tblW w:w="14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55"/>
        <w:gridCol w:w="1635"/>
        <w:gridCol w:w="2130"/>
        <w:gridCol w:w="1410"/>
        <w:gridCol w:w="1200"/>
        <w:gridCol w:w="3660"/>
        <w:gridCol w:w="1410"/>
      </w:tblGrid>
      <w:tr w14:paraId="57C1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0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8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7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统计年代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C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8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调查类型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F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044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9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6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"javascript:window.open('tBBdataBasicController.do?mainView&amp;currType=1&amp;bussCode=B1706689476476&amp;id=fb44f884-c037-4927-82fe-02f3ec4c803a');void(0);"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左圣门遗址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F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B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B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泰宁县杉城镇胜二行政村秀衣坊东侧40米处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E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7F87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6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"javascript:window.open('tBBdataBasicController.do?mainView&amp;currType=1&amp;bussCode=B1706689476476&amp;id=c6b2dbce-6359-48c5-8978-e3a43682b568');void(0);"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泰阶门遗址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B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B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9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泰宁县杉城镇民主行政村同心桥北端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588A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7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8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"javascript:window.open('tBBdataBasicController.do?mainView&amp;currType=1&amp;bussCode=B1706689476476&amp;id=b9c2ab13-1d67-4bf4-a28c-72c1be6f9b00');void(0);"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右义门遗址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A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5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A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泰宁县杉城镇红卫行政村岭上街西侧路口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169B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1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4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"javascript:window.open('tBBdataBasicController.do?mainView&amp;currType=1&amp;bussCode=B1706689476476&amp;id=8ef58868-2a26-4800-a6ae-6d8e68339392');void(0);"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靖远门遗址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6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E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泰宁县杉城镇民主行政村民主街西南端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44BD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2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D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"javascript:window.open('tBBdataBasicController.do?mainView&amp;currType=1&amp;bussCode=B1706689476476&amp;id=862301d7-55bc-4eeb-928d-ed8ce8467631');void(0);"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朝京门遗址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F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A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泰宁县杉城镇红光行政村和平中街北端十字路口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37F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6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"javascript:window.open('tBBdataBasicController.do?mainView&amp;currType=1&amp;bussCode=B1706689476476&amp;id=513d9556-a307-4ed8-a185-abbaeda19b0a');void(0);"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菽仁门遗址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9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E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4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E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泰宁县杉城镇民主行政村开泰路10号下方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2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0304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8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"javascript:window.open('tBBdataBasicController.do?mainView&amp;currType=1&amp;bussCode=B1706689476476&amp;id=4eaf5416-3d71-42db-952c-e3aadf3d78cb');void(0);"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青云门遗址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9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泰宁县杉城镇红卫行政村青云路与赵山巷交叉路口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8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1EA4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8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红光街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B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C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泰宁县杉城镇红光行政村红光街36号北侧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3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1EAC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3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2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红光街支巷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F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8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D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泰宁县杉城镇红光行政村红光街李家坪6号东侧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6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5286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6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红卫王氏祖屋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3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3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A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泰宁县杉城镇红卫村民主街妈祖巷18号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F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3B36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1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红卫欧阳祖屋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F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6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E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7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F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泰宁县杉城镇民主行政村妈祖巷12号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3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老城区专项调查</w:t>
            </w:r>
          </w:p>
        </w:tc>
      </w:tr>
      <w:tr w14:paraId="51DE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D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圣丰岩杨氏始祖墓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6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4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2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泰宁县杉城镇丰岩行政村圣丰岩自然村北约1公里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0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B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9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圣丰岩里社庙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9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6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A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A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泰宁县杉城镇丰岩行政村圣丰岩自然村东南侧500米处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45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A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双坪李氏祖屋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F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6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泰宁县大龙乡双坪行政村上坊自然村4号前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8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8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9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0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里新厝江氏祖屋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E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F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泰宁县开善乡余上行政村余上74号西侧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3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2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B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邓家地中和庙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9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8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6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泰宁县新桥乡大兴行政村邓家地自然村北侧200米田间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72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6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刘家耳顺亭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C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9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3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9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泰宁县杉城镇帐干行政村刘家自然村西南侧1公里处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7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7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A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上大源福塘古井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0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D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5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泰宁县新桥乡大源行政村上大源自然村福塘门楼后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C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A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晏家永安桥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7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2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泰宁县大田乡鱼川行政村晏家自然村南侧约1公里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B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EB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2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A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垒际小板桥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4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泰宁县大田乡大田行政村大田垒际自然村茜溪一级电站上游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A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0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汾水天堂庵经堂碑记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4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6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4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D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泰宁县上青乡汾信行政村汾水自然村北约1公里天坛堂寺庙外围墙处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E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B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杨梅坑合族公禁碑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5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1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7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泰宁县下渠镇渠口行政村杨梅坑自然村渠口村村部南侧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E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4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C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大田禁赌碑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B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7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泰宁县大田乡大田行政村大田自然村老街16号东侧河边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A2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9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崇化捐田碑记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4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8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泰宁县上青乡崇际村崇化75号龙祀庙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0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9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F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邓家地佛道经幢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B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5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A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泰宁县新桥乡大兴行政村邓家地自然村北侧100米田边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B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4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E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C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大布供销社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D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4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泰宁县大龙乡大布行政村大布自然村大布街60号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B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D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D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7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陈坑大队礼堂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2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8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泰宁县大龙乡陈坑行政村陈坑自然村村部内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F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96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6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龙安五金供销社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3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B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泰宁县大龙乡龙安行政村龙安自然村龙安街34号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4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E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5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龙安百货供销社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A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7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E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泰宁县大龙乡龙安行政村龙安自然村龙安街3号东侧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880E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42CA4"/>
    <w:rsid w:val="4BAD1F79"/>
    <w:rsid w:val="6E2C6F5B"/>
    <w:rsid w:val="70AB3208"/>
    <w:rsid w:val="7B685AF9"/>
    <w:rsid w:val="7CA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1969</Characters>
  <Lines>0</Lines>
  <Paragraphs>0</Paragraphs>
  <TotalTime>1</TotalTime>
  <ScaleCrop>false</ScaleCrop>
  <LinksUpToDate>false</LinksUpToDate>
  <CharactersWithSpaces>1970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2026-03-16T09:04:00Z</dcterms:created>
  <dc:creator>Administrator</dc:creator>
  <cp:lastModifiedBy>祈祷゛</cp:lastModifiedBy>
  <dcterms:modified xsi:type="dcterms:W3CDTF">2026-03-18T09:01:45Z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eyJoZGlkIjoiYmQyYjExOWE4NzhhYWRiMGMxZTkwMmJhNDQ4NDk3OWEiLCJ1c2VySWQiOiI1OTIxNjYyOTEifQ==</vt:lpwstr>
  </property>
  <property fmtid="{D5CDD505-2E9C-101B-9397-08002B2CF9AE}" pid="4" name="ICV">
    <vt:lpwstr>391C992E78A64E228047B90A54360C9B_13</vt:lpwstr>
  </property>
</Properties>
</file>