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312" w:after="156" w:line="460" w:lineRule="exact"/>
        <w:rPr>
          <w:rFonts w:hint="eastAsia"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附件2</w:t>
      </w:r>
    </w:p>
    <w:p>
      <w:pPr>
        <w:jc w:val="center"/>
        <w:rPr>
          <w:rFonts w:hint="eastAsia" w:ascii="方正小标宋简体" w:eastAsia="方正小标宋简体"/>
          <w:color w:val="000000"/>
          <w:sz w:val="36"/>
          <w:szCs w:val="36"/>
        </w:rPr>
      </w:pPr>
    </w:p>
    <w:p>
      <w:pPr>
        <w:spacing w:line="520" w:lineRule="exact"/>
        <w:jc w:val="center"/>
        <w:rPr>
          <w:rFonts w:hint="eastAsia" w:ascii="方正小标宋简体" w:hAnsi="黑体" w:eastAsia="方正小标宋简体"/>
          <w:color w:val="000000"/>
          <w:sz w:val="44"/>
          <w:szCs w:val="44"/>
        </w:rPr>
      </w:pPr>
      <w:r>
        <w:rPr>
          <w:rFonts w:hint="eastAsia" w:ascii="方正小标宋简体" w:hAnsi="黑体" w:eastAsia="方正小标宋简体"/>
          <w:color w:val="000000"/>
          <w:sz w:val="44"/>
          <w:szCs w:val="44"/>
          <w:lang w:val="en-US" w:eastAsia="zh-CN"/>
        </w:rPr>
        <w:t>泰宁县电商助力精准扶贫补助申报表</w:t>
      </w:r>
    </w:p>
    <w:tbl>
      <w:tblPr>
        <w:tblStyle w:val="6"/>
        <w:tblW w:w="8025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51"/>
        <w:gridCol w:w="6274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  <w:jc w:val="center"/>
        </w:trPr>
        <w:tc>
          <w:tcPr>
            <w:tcW w:w="1751" w:type="dxa"/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pacing w:val="32"/>
                <w:sz w:val="28"/>
              </w:rPr>
            </w:pPr>
          </w:p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pacing w:val="32"/>
                <w:sz w:val="28"/>
                <w:u w:val="single"/>
              </w:rPr>
            </w:pPr>
            <w:r>
              <w:rPr>
                <w:rFonts w:hint="eastAsia" w:ascii="仿宋_GB2312"/>
                <w:color w:val="000000"/>
                <w:spacing w:val="32"/>
                <w:sz w:val="28"/>
              </w:rPr>
              <w:t>项目名称：</w:t>
            </w:r>
          </w:p>
        </w:tc>
        <w:tc>
          <w:tcPr>
            <w:tcW w:w="6274" w:type="dxa"/>
            <w:tcBorders>
              <w:bottom w:val="single" w:color="auto" w:sz="4" w:space="0"/>
            </w:tcBorders>
            <w:vAlign w:val="bottom"/>
          </w:tcPr>
          <w:p>
            <w:pPr>
              <w:ind w:left="105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1" w:type="dxa"/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pacing w:val="32"/>
                <w:sz w:val="28"/>
              </w:rPr>
            </w:pPr>
            <w:r>
              <w:rPr>
                <w:rFonts w:hint="eastAsia" w:ascii="仿宋_GB2312"/>
                <w:color w:val="000000"/>
                <w:spacing w:val="32"/>
                <w:sz w:val="28"/>
              </w:rPr>
              <w:t>申请单位：</w:t>
            </w:r>
          </w:p>
        </w:tc>
        <w:tc>
          <w:tcPr>
            <w:tcW w:w="62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105"/>
              <w:jc w:val="right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4"/>
                <w:sz w:val="28"/>
              </w:rPr>
              <w:t>（签章）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1" w:type="dxa"/>
            <w:vAlign w:val="bottom"/>
          </w:tcPr>
          <w:p>
            <w:pPr>
              <w:spacing w:line="240" w:lineRule="atLeast"/>
              <w:ind w:right="-108"/>
              <w:rPr>
                <w:rFonts w:hint="eastAsia" w:ascii="仿宋_GB2312"/>
                <w:color w:val="000000"/>
                <w:spacing w:val="32"/>
                <w:sz w:val="28"/>
              </w:rPr>
            </w:pPr>
            <w:r>
              <w:rPr>
                <w:rFonts w:hint="eastAsia" w:ascii="仿宋_GB2312"/>
                <w:color w:val="000000"/>
                <w:spacing w:val="12"/>
                <w:sz w:val="28"/>
                <w:szCs w:val="28"/>
              </w:rPr>
              <w:t>联 系 人</w:t>
            </w:r>
            <w:r>
              <w:rPr>
                <w:rFonts w:hint="eastAsia" w:ascii="仿宋_GB2312"/>
                <w:color w:val="000000"/>
                <w:spacing w:val="4"/>
                <w:sz w:val="28"/>
              </w:rPr>
              <w:t>：</w:t>
            </w:r>
          </w:p>
        </w:tc>
        <w:tc>
          <w:tcPr>
            <w:tcW w:w="62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105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1" w:type="dxa"/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pacing w:val="32"/>
                <w:sz w:val="28"/>
                <w:u w:val="single"/>
              </w:rPr>
            </w:pPr>
            <w:r>
              <w:rPr>
                <w:rFonts w:hint="eastAsia" w:ascii="仿宋_GB2312"/>
                <w:color w:val="000000"/>
                <w:spacing w:val="36"/>
                <w:sz w:val="28"/>
              </w:rPr>
              <w:t>联系电话：</w:t>
            </w:r>
          </w:p>
        </w:tc>
        <w:tc>
          <w:tcPr>
            <w:tcW w:w="62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105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51" w:type="dxa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pacing w:val="32"/>
                <w:sz w:val="28"/>
              </w:rPr>
            </w:pPr>
            <w:r>
              <w:rPr>
                <w:rFonts w:hint="eastAsia" w:ascii="仿宋_GB2312"/>
                <w:color w:val="000000"/>
                <w:spacing w:val="32"/>
                <w:sz w:val="28"/>
              </w:rPr>
              <w:t>电子邮件：</w:t>
            </w:r>
          </w:p>
        </w:tc>
        <w:tc>
          <w:tcPr>
            <w:tcW w:w="62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1" w:type="dxa"/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pacing w:val="32"/>
                <w:sz w:val="28"/>
              </w:rPr>
            </w:pPr>
            <w:r>
              <w:rPr>
                <w:rFonts w:hint="eastAsia" w:ascii="仿宋_GB2312"/>
                <w:color w:val="000000"/>
                <w:spacing w:val="32"/>
                <w:sz w:val="28"/>
              </w:rPr>
              <w:t>通讯地址：</w:t>
            </w:r>
          </w:p>
        </w:tc>
        <w:tc>
          <w:tcPr>
            <w:tcW w:w="62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105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1" w:type="dxa"/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pacing w:val="36"/>
                <w:sz w:val="28"/>
                <w:u w:val="single"/>
              </w:rPr>
            </w:pPr>
            <w:r>
              <w:rPr>
                <w:rFonts w:hint="eastAsia" w:ascii="仿宋_GB2312"/>
                <w:color w:val="000000"/>
                <w:spacing w:val="36"/>
                <w:sz w:val="28"/>
              </w:rPr>
              <w:t>邮政编码：</w:t>
            </w:r>
          </w:p>
        </w:tc>
        <w:tc>
          <w:tcPr>
            <w:tcW w:w="62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ind w:left="105"/>
              <w:rPr>
                <w:rFonts w:hint="eastAsia" w:ascii="仿宋_GB2312"/>
                <w:color w:val="000000"/>
                <w:sz w:val="24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1751" w:type="dxa"/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z w:val="24"/>
              </w:rPr>
            </w:pPr>
            <w:r>
              <w:rPr>
                <w:rFonts w:hint="eastAsia" w:ascii="仿宋_GB2312"/>
                <w:color w:val="000000"/>
                <w:spacing w:val="36"/>
                <w:sz w:val="28"/>
              </w:rPr>
              <w:t>申请日期：</w:t>
            </w:r>
          </w:p>
        </w:tc>
        <w:tc>
          <w:tcPr>
            <w:tcW w:w="6274" w:type="dxa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>
            <w:pPr>
              <w:spacing w:line="240" w:lineRule="atLeast"/>
              <w:ind w:left="-108" w:right="-108"/>
              <w:rPr>
                <w:rFonts w:hint="eastAsia" w:ascii="仿宋_GB2312"/>
                <w:color w:val="000000"/>
                <w:sz w:val="24"/>
              </w:rPr>
            </w:pPr>
          </w:p>
        </w:tc>
      </w:tr>
    </w:tbl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p>
      <w:pPr>
        <w:tabs>
          <w:tab w:val="left" w:pos="7596"/>
        </w:tabs>
        <w:adjustRightInd w:val="0"/>
        <w:snapToGrid w:val="0"/>
        <w:spacing w:line="360" w:lineRule="auto"/>
        <w:rPr>
          <w:rFonts w:hint="eastAsia"/>
          <w:color w:val="000000"/>
          <w:sz w:val="36"/>
          <w:szCs w:val="36"/>
        </w:rPr>
      </w:pPr>
    </w:p>
    <w:tbl>
      <w:tblPr>
        <w:tblStyle w:val="6"/>
        <w:tblW w:w="9597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7"/>
        <w:gridCol w:w="1516"/>
        <w:gridCol w:w="1701"/>
        <w:gridCol w:w="1593"/>
        <w:gridCol w:w="1108"/>
        <w:gridCol w:w="1067"/>
        <w:gridCol w:w="1335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 w:hRule="atLeast"/>
          <w:jc w:val="center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企业名称</w:t>
            </w:r>
          </w:p>
        </w:tc>
        <w:tc>
          <w:tcPr>
            <w:tcW w:w="48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成立时间</w:t>
            </w:r>
          </w:p>
        </w:tc>
        <w:tc>
          <w:tcPr>
            <w:tcW w:w="2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企业地址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　　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企业网址</w:t>
            </w: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注册资本</w:t>
            </w:r>
          </w:p>
        </w:tc>
        <w:tc>
          <w:tcPr>
            <w:tcW w:w="2402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8" w:hRule="atLeast"/>
          <w:jc w:val="center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法人代表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电话</w:t>
            </w:r>
          </w:p>
        </w:tc>
        <w:tc>
          <w:tcPr>
            <w:tcW w:w="1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277" w:type="dxa"/>
            <w:vMerge w:val="restart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1"/>
              </w:rPr>
              <w:t>企业负责人</w:t>
            </w: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1"/>
              </w:rPr>
              <w:t>职务</w:t>
            </w:r>
          </w:p>
        </w:tc>
        <w:tc>
          <w:tcPr>
            <w:tcW w:w="1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eastAsia="宋体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eastAsia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1"/>
              </w:rPr>
              <w:t>工作电话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napToGrid w:val="0"/>
              <w:spacing w:line="300" w:lineRule="exact"/>
              <w:jc w:val="center"/>
              <w:rPr>
                <w:rFonts w:ascii="宋体" w:eastAsia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1" w:hRule="atLeast"/>
          <w:jc w:val="center"/>
        </w:trPr>
        <w:tc>
          <w:tcPr>
            <w:tcW w:w="1277" w:type="dxa"/>
            <w:vMerge w:val="continue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16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1"/>
              </w:rPr>
              <w:t>手机</w:t>
            </w:r>
          </w:p>
        </w:tc>
        <w:tc>
          <w:tcPr>
            <w:tcW w:w="1701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1"/>
              </w:rPr>
              <w:t>传真</w:t>
            </w:r>
          </w:p>
        </w:tc>
        <w:tc>
          <w:tcPr>
            <w:tcW w:w="110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  <w:tc>
          <w:tcPr>
            <w:tcW w:w="106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/>
                <w:color w:val="000000"/>
                <w:kern w:val="0"/>
                <w:szCs w:val="21"/>
              </w:rPr>
              <w:t>电子邮件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  <w:jc w:val="center"/>
        </w:trPr>
        <w:tc>
          <w:tcPr>
            <w:tcW w:w="127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工商注册号</w:t>
            </w:r>
          </w:p>
        </w:tc>
        <w:tc>
          <w:tcPr>
            <w:tcW w:w="3217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组织机构代码</w:t>
            </w:r>
          </w:p>
        </w:tc>
        <w:tc>
          <w:tcPr>
            <w:tcW w:w="351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eastAsia="宋体" w:cs="宋体"/>
                <w:color w:val="000000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Cs w:val="21"/>
              </w:rPr>
              <w:t>企业获得的</w:t>
            </w:r>
          </w:p>
          <w:p>
            <w:pPr>
              <w:widowControl/>
              <w:spacing w:line="3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pacing w:val="-6"/>
                <w:kern w:val="0"/>
                <w:szCs w:val="21"/>
              </w:rPr>
              <w:t>荣誉</w:t>
            </w:r>
          </w:p>
        </w:tc>
        <w:tc>
          <w:tcPr>
            <w:tcW w:w="832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rPr>
                <w:rFonts w:hint="eastAsia" w:ascii="宋体" w:eastAsia="宋体"/>
                <w:color w:val="000000"/>
                <w:szCs w:val="21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3" w:hRule="atLeast"/>
          <w:jc w:val="center"/>
        </w:trPr>
        <w:tc>
          <w:tcPr>
            <w:tcW w:w="1277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  <w:t>企业运营基本情况</w:t>
            </w:r>
          </w:p>
        </w:tc>
        <w:tc>
          <w:tcPr>
            <w:tcW w:w="8320" w:type="dxa"/>
            <w:gridSpan w:val="6"/>
            <w:tcBorders>
              <w:top w:val="single" w:color="auto" w:sz="4" w:space="0"/>
              <w:left w:val="nil"/>
              <w:bottom w:val="single" w:color="000000" w:sz="2" w:space="0"/>
              <w:right w:val="single" w:color="auto" w:sz="4" w:space="0"/>
            </w:tcBorders>
          </w:tcPr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　</w:t>
            </w: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bookmarkStart w:id="0" w:name="_GoBack"/>
            <w:bookmarkEnd w:id="0"/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93" w:hRule="atLeast"/>
          <w:jc w:val="center"/>
        </w:trPr>
        <w:tc>
          <w:tcPr>
            <w:tcW w:w="9597" w:type="dxa"/>
            <w:gridSpan w:val="7"/>
            <w:tcBorders>
              <w:top w:val="single" w:color="000000" w:sz="2" w:space="0"/>
            </w:tcBorders>
          </w:tcPr>
          <w:p>
            <w:pPr>
              <w:widowControl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>县（市、区）商务主管部门审核意见：（盖章）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 </w:t>
            </w:r>
          </w:p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               </w:t>
            </w:r>
          </w:p>
          <w:p>
            <w:pPr>
              <w:widowControl/>
              <w:jc w:val="both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both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</w:p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eastAsia="宋体" w:cs="宋体"/>
                <w:color w:val="000000"/>
                <w:kern w:val="0"/>
                <w:szCs w:val="21"/>
              </w:rPr>
              <w:t xml:space="preserve"> 年    月    日 </w:t>
            </w:r>
          </w:p>
        </w:tc>
      </w:tr>
    </w:tbl>
    <w:p>
      <w:pPr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right="0" w:rightChars="0"/>
        <w:jc w:val="both"/>
        <w:textAlignment w:val="auto"/>
        <w:outlineLvl w:val="9"/>
        <w:rPr>
          <w:rFonts w:hint="eastAsia" w:eastAsia="仿宋_GB2312" w:cs="Times New Roman" w:asciiTheme="minorHAnsi" w:hAnsiTheme="minorHAnsi"/>
          <w:kern w:val="2"/>
          <w:sz w:val="32"/>
          <w:szCs w:val="32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6A5556F"/>
    <w:rsid w:val="02760E82"/>
    <w:rsid w:val="092A48B3"/>
    <w:rsid w:val="0A812319"/>
    <w:rsid w:val="0CE80052"/>
    <w:rsid w:val="0E613CA6"/>
    <w:rsid w:val="0F792487"/>
    <w:rsid w:val="14AE4C6F"/>
    <w:rsid w:val="15CE77C9"/>
    <w:rsid w:val="162E4E7A"/>
    <w:rsid w:val="19322337"/>
    <w:rsid w:val="19643287"/>
    <w:rsid w:val="1A84780B"/>
    <w:rsid w:val="1E150B64"/>
    <w:rsid w:val="1E2158E6"/>
    <w:rsid w:val="1E4B6782"/>
    <w:rsid w:val="1E724015"/>
    <w:rsid w:val="1F533D6C"/>
    <w:rsid w:val="25236D88"/>
    <w:rsid w:val="29384E47"/>
    <w:rsid w:val="2A914632"/>
    <w:rsid w:val="2C4C7687"/>
    <w:rsid w:val="2E0D2B41"/>
    <w:rsid w:val="2E186B01"/>
    <w:rsid w:val="30BF7BAC"/>
    <w:rsid w:val="31AD6292"/>
    <w:rsid w:val="31C02197"/>
    <w:rsid w:val="340A6217"/>
    <w:rsid w:val="34697A46"/>
    <w:rsid w:val="369F72C3"/>
    <w:rsid w:val="36A5556F"/>
    <w:rsid w:val="38E339C6"/>
    <w:rsid w:val="39FE2679"/>
    <w:rsid w:val="3F2637CA"/>
    <w:rsid w:val="40596125"/>
    <w:rsid w:val="40AC6E2F"/>
    <w:rsid w:val="428C3E29"/>
    <w:rsid w:val="4505022C"/>
    <w:rsid w:val="45746EFD"/>
    <w:rsid w:val="489C7DDF"/>
    <w:rsid w:val="4E8F6D14"/>
    <w:rsid w:val="4FD511B8"/>
    <w:rsid w:val="515378B9"/>
    <w:rsid w:val="53837214"/>
    <w:rsid w:val="53C94440"/>
    <w:rsid w:val="56031613"/>
    <w:rsid w:val="561F04A7"/>
    <w:rsid w:val="56AD245D"/>
    <w:rsid w:val="59C56158"/>
    <w:rsid w:val="59FF7E12"/>
    <w:rsid w:val="5A9917EF"/>
    <w:rsid w:val="5D32789F"/>
    <w:rsid w:val="66D956E1"/>
    <w:rsid w:val="685D270B"/>
    <w:rsid w:val="68F90233"/>
    <w:rsid w:val="6AE016C6"/>
    <w:rsid w:val="6DCB52CF"/>
    <w:rsid w:val="6FF12054"/>
    <w:rsid w:val="728B0959"/>
    <w:rsid w:val="73041925"/>
    <w:rsid w:val="74332F59"/>
    <w:rsid w:val="757C7C78"/>
    <w:rsid w:val="763309AD"/>
    <w:rsid w:val="77C318BF"/>
    <w:rsid w:val="77E46715"/>
    <w:rsid w:val="78BC6E91"/>
    <w:rsid w:val="7E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qFormat/>
    <w:uiPriority w:val="0"/>
    <w:rPr>
      <w:color w:val="333333"/>
      <w:u w:val="none"/>
    </w:rPr>
  </w:style>
  <w:style w:type="character" w:styleId="5">
    <w:name w:val="Hyperlink"/>
    <w:basedOn w:val="3"/>
    <w:qFormat/>
    <w:uiPriority w:val="0"/>
    <w:rPr>
      <w:color w:val="333333"/>
      <w:u w:val="none"/>
    </w:rPr>
  </w:style>
  <w:style w:type="paragraph" w:customStyle="1" w:styleId="7">
    <w:name w:val="正文 New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2018-02-26T07:04:00Z</dcterms:created>
  <dc:creator>Administrator</dc:creator>
  <cp:lastModifiedBy>Administrator</cp:lastModifiedBy>
  <cp:lastPrinted>2018-04-16T07:26:00Z</cp:lastPrinted>
  <dcterms:modified xsi:type="dcterms:W3CDTF">2018-04-26T07:20:51Z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</Properties>
</file>