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02" w:rsidRPr="0083557E" w:rsidRDefault="00864C02" w:rsidP="00864C02">
      <w:pPr>
        <w:jc w:val="center"/>
        <w:rPr>
          <w:rFonts w:ascii="方正小标宋简体" w:eastAsia="方正小标宋简体" w:hAnsi="Arial" w:cs="Arial"/>
          <w:b/>
          <w:bCs/>
          <w:color w:val="000000"/>
          <w:sz w:val="36"/>
          <w:szCs w:val="36"/>
        </w:rPr>
      </w:pPr>
      <w:r w:rsidRPr="0083557E">
        <w:rPr>
          <w:rFonts w:ascii="方正小标宋简体" w:eastAsia="方正小标宋简体" w:hAnsi="Arial" w:cs="Arial" w:hint="eastAsia"/>
          <w:b/>
          <w:bCs/>
          <w:color w:val="000000"/>
          <w:sz w:val="36"/>
          <w:szCs w:val="36"/>
        </w:rPr>
        <w:t>泰宁县统计局2018年政府信息公开年度报告</w:t>
      </w:r>
    </w:p>
    <w:p w:rsidR="00864C02" w:rsidRDefault="00864C02" w:rsidP="00864C02">
      <w:pPr>
        <w:ind w:firstLineChars="200" w:firstLine="660"/>
        <w:rPr>
          <w:rFonts w:ascii="仿宋_GB2312" w:eastAsia="仿宋_GB2312"/>
          <w:color w:val="000000"/>
          <w:spacing w:val="15"/>
          <w:sz w:val="30"/>
          <w:szCs w:val="30"/>
        </w:rPr>
      </w:pPr>
    </w:p>
    <w:p w:rsidR="00864C02" w:rsidRPr="0083557E" w:rsidRDefault="00864C02" w:rsidP="00113D2A">
      <w:pPr>
        <w:widowControl/>
        <w:spacing w:line="520" w:lineRule="exact"/>
        <w:jc w:val="center"/>
        <w:rPr>
          <w:rFonts w:ascii="宋体" w:hAnsi="宋体" w:cs="宋体"/>
          <w:b/>
          <w:kern w:val="0"/>
          <w:sz w:val="24"/>
        </w:rPr>
      </w:pPr>
      <w:r w:rsidRPr="0083557E">
        <w:rPr>
          <w:rFonts w:ascii="黑体" w:eastAsia="黑体" w:hAnsi="宋体" w:cs="宋体" w:hint="eastAsia"/>
          <w:b/>
          <w:kern w:val="0"/>
          <w:sz w:val="32"/>
          <w:szCs w:val="32"/>
        </w:rPr>
        <w:t>引 言</w:t>
      </w:r>
    </w:p>
    <w:p w:rsidR="00864C02" w:rsidRDefault="00864C02" w:rsidP="00113D2A">
      <w:pPr>
        <w:shd w:val="clear" w:color="auto" w:fill="FFFFFF"/>
        <w:spacing w:line="520" w:lineRule="exact"/>
        <w:ind w:firstLine="640"/>
        <w:rPr>
          <w:rFonts w:ascii="仿宋_GB2312" w:eastAsia="仿宋_GB2312" w:hAnsi="宋体" w:cs="宋体"/>
          <w:kern w:val="0"/>
          <w:sz w:val="32"/>
          <w:szCs w:val="32"/>
        </w:rPr>
      </w:pP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sz w:val="32"/>
          <w:szCs w:val="32"/>
        </w:rPr>
        <w:t>年</w:t>
      </w:r>
      <w:r>
        <w:rPr>
          <w:rFonts w:ascii="仿宋_GB2312" w:eastAsia="仿宋_GB2312" w:hAnsi="宋体" w:cs="仿宋_GB2312" w:hint="eastAsia"/>
          <w:sz w:val="32"/>
          <w:szCs w:val="32"/>
        </w:rPr>
        <w:t>，泰宁</w:t>
      </w:r>
      <w:r>
        <w:rPr>
          <w:rFonts w:ascii="仿宋_GB2312" w:eastAsia="仿宋_GB2312" w:hAnsi="宋体" w:cs="仿宋_GB2312"/>
          <w:sz w:val="32"/>
          <w:szCs w:val="32"/>
        </w:rPr>
        <w:t>县</w:t>
      </w:r>
      <w:r>
        <w:rPr>
          <w:rFonts w:ascii="仿宋_GB2312" w:eastAsia="仿宋_GB2312" w:hAnsi="宋体" w:cs="仿宋_GB2312" w:hint="eastAsia"/>
          <w:sz w:val="32"/>
          <w:szCs w:val="32"/>
        </w:rPr>
        <w:t>统计局</w:t>
      </w:r>
      <w:r>
        <w:rPr>
          <w:rFonts w:ascii="仿宋_GB2312" w:eastAsia="仿宋_GB2312" w:hAnsi="宋体" w:cs="仿宋_GB2312"/>
          <w:sz w:val="32"/>
          <w:szCs w:val="32"/>
        </w:rPr>
        <w:t>严格执行《中华人民共和国政府信息公开条例》规定，对照《</w:t>
      </w:r>
      <w:r w:rsidRPr="00B65376">
        <w:rPr>
          <w:rFonts w:eastAsia="仿宋_GB2312"/>
          <w:color w:val="000000"/>
          <w:sz w:val="32"/>
          <w:szCs w:val="32"/>
        </w:rPr>
        <w:t>国务院办公厅</w:t>
      </w:r>
      <w:r>
        <w:rPr>
          <w:rFonts w:ascii="仿宋_GB2312" w:eastAsia="仿宋_GB2312" w:hAnsi="宋体" w:cs="仿宋_GB2312" w:hint="eastAsia"/>
          <w:sz w:val="32"/>
          <w:szCs w:val="32"/>
        </w:rPr>
        <w:t>关于印发2018</w:t>
      </w:r>
      <w:r>
        <w:rPr>
          <w:rFonts w:ascii="仿宋_GB2312" w:eastAsia="仿宋_GB2312" w:hAnsi="宋体" w:cs="仿宋_GB2312"/>
          <w:sz w:val="32"/>
          <w:szCs w:val="32"/>
        </w:rPr>
        <w:t>年政务公开工作要点</w:t>
      </w:r>
      <w:r>
        <w:rPr>
          <w:rFonts w:ascii="仿宋_GB2312" w:eastAsia="仿宋_GB2312" w:hAnsi="宋体" w:cs="仿宋_GB2312" w:hint="eastAsia"/>
          <w:sz w:val="32"/>
          <w:szCs w:val="32"/>
        </w:rPr>
        <w:t>的通知</w:t>
      </w:r>
      <w:r>
        <w:rPr>
          <w:rFonts w:ascii="仿宋_GB2312" w:eastAsia="仿宋_GB2312" w:hAnsi="宋体" w:cs="仿宋_GB2312"/>
          <w:sz w:val="32"/>
          <w:szCs w:val="32"/>
        </w:rPr>
        <w:t>》（国办发〔201</w:t>
      </w:r>
      <w:r>
        <w:rPr>
          <w:rFonts w:ascii="仿宋_GB2312" w:eastAsia="仿宋_GB2312" w:hAnsi="宋体" w:cs="仿宋_GB2312" w:hint="eastAsia"/>
          <w:sz w:val="32"/>
          <w:szCs w:val="32"/>
        </w:rPr>
        <w:t>8</w:t>
      </w:r>
      <w:r>
        <w:rPr>
          <w:rFonts w:ascii="仿宋_GB2312" w:eastAsia="仿宋_GB2312" w:hAnsi="宋体" w:cs="仿宋_GB2312"/>
          <w:sz w:val="32"/>
          <w:szCs w:val="32"/>
        </w:rPr>
        <w:t>〕</w:t>
      </w:r>
      <w:r>
        <w:rPr>
          <w:rFonts w:ascii="仿宋_GB2312" w:eastAsia="仿宋_GB2312" w:hAnsi="宋体" w:cs="仿宋_GB2312" w:hint="eastAsia"/>
          <w:sz w:val="32"/>
          <w:szCs w:val="32"/>
        </w:rPr>
        <w:t>43</w:t>
      </w:r>
      <w:r>
        <w:rPr>
          <w:rFonts w:ascii="仿宋_GB2312" w:eastAsia="仿宋_GB2312" w:hAnsi="宋体" w:cs="仿宋_GB2312"/>
          <w:sz w:val="32"/>
          <w:szCs w:val="32"/>
        </w:rPr>
        <w:t xml:space="preserve"> 号）</w:t>
      </w:r>
      <w:r>
        <w:rPr>
          <w:rFonts w:ascii="仿宋_GB2312" w:eastAsia="仿宋_GB2312" w:hAnsi="宋体" w:cs="仿宋_GB2312" w:hint="eastAsia"/>
          <w:sz w:val="32"/>
          <w:szCs w:val="32"/>
        </w:rPr>
        <w:t>、</w:t>
      </w:r>
      <w:r w:rsidRPr="00C81FF8">
        <w:rPr>
          <w:rFonts w:ascii="仿宋_GB2312" w:eastAsia="仿宋_GB2312" w:hAnsi="宋体" w:cs="仿宋_GB2312" w:hint="eastAsia"/>
          <w:sz w:val="32"/>
          <w:szCs w:val="32"/>
        </w:rPr>
        <w:t>《福建省人民政府办公厅关于印发2018年政务公开工作主要任务分解表的通知》（闽政办〔2018〕43号）</w:t>
      </w:r>
      <w:r>
        <w:rPr>
          <w:rFonts w:ascii="仿宋_GB2312" w:eastAsia="仿宋_GB2312" w:hAnsi="宋体" w:cs="仿宋_GB2312" w:hint="eastAsia"/>
          <w:sz w:val="32"/>
          <w:szCs w:val="32"/>
        </w:rPr>
        <w:t>和</w:t>
      </w:r>
      <w:r>
        <w:rPr>
          <w:rFonts w:ascii="仿宋_GB2312" w:eastAsia="仿宋_GB2312" w:hAnsi="宋体" w:cs="仿宋_GB2312"/>
          <w:sz w:val="32"/>
          <w:szCs w:val="32"/>
        </w:rPr>
        <w:t>《</w:t>
      </w:r>
      <w:r w:rsidRPr="00C81FF8">
        <w:rPr>
          <w:rFonts w:ascii="仿宋_GB2312" w:eastAsia="仿宋_GB2312" w:hAnsi="宋体" w:cs="仿宋_GB2312" w:hint="eastAsia"/>
          <w:sz w:val="32"/>
          <w:szCs w:val="32"/>
        </w:rPr>
        <w:t>泰宁县人民政府办公室关于印发2018年政务公开工作主要任务分解表的通知</w:t>
      </w:r>
      <w:r>
        <w:rPr>
          <w:rFonts w:ascii="仿宋_GB2312" w:eastAsia="仿宋_GB2312" w:hAnsi="宋体" w:cs="仿宋_GB2312"/>
          <w:sz w:val="32"/>
          <w:szCs w:val="32"/>
        </w:rPr>
        <w:t>》（</w:t>
      </w:r>
      <w:proofErr w:type="gramStart"/>
      <w:r>
        <w:rPr>
          <w:rFonts w:ascii="仿宋_GB2312" w:eastAsia="仿宋_GB2312" w:hAnsi="宋体" w:cs="仿宋_GB2312" w:hint="eastAsia"/>
          <w:sz w:val="32"/>
          <w:szCs w:val="32"/>
        </w:rPr>
        <w:t>泰</w:t>
      </w:r>
      <w:r>
        <w:rPr>
          <w:rFonts w:ascii="仿宋_GB2312" w:eastAsia="仿宋_GB2312" w:hAnsi="宋体" w:cs="仿宋_GB2312"/>
          <w:sz w:val="32"/>
          <w:szCs w:val="32"/>
        </w:rPr>
        <w:t>政办</w:t>
      </w:r>
      <w:proofErr w:type="gramEnd"/>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sz w:val="32"/>
          <w:szCs w:val="32"/>
        </w:rPr>
        <w:t>〕43号）文件要求，认真开展政府信息公开工作，现将公布泰宁县</w:t>
      </w:r>
      <w:r>
        <w:rPr>
          <w:rFonts w:ascii="仿宋_GB2312" w:eastAsia="仿宋_GB2312" w:hAnsi="宋体" w:cs="仿宋_GB2312" w:hint="eastAsia"/>
          <w:sz w:val="32"/>
          <w:szCs w:val="32"/>
        </w:rPr>
        <w:t>统计局</w:t>
      </w:r>
      <w:r>
        <w:rPr>
          <w:rFonts w:ascii="仿宋_GB2312" w:eastAsia="仿宋_GB2312" w:hAnsi="宋体" w:cs="仿宋_GB2312"/>
          <w:sz w:val="32"/>
          <w:szCs w:val="32"/>
        </w:rPr>
        <w:t>201</w:t>
      </w:r>
      <w:r>
        <w:rPr>
          <w:rFonts w:ascii="仿宋_GB2312" w:eastAsia="仿宋_GB2312" w:hAnsi="宋体" w:cs="仿宋_GB2312" w:hint="eastAsia"/>
          <w:sz w:val="32"/>
          <w:szCs w:val="32"/>
        </w:rPr>
        <w:t>8</w:t>
      </w:r>
      <w:r>
        <w:rPr>
          <w:rFonts w:ascii="仿宋_GB2312" w:eastAsia="仿宋_GB2312" w:hAnsi="宋体" w:cs="仿宋_GB2312"/>
          <w:sz w:val="32"/>
          <w:szCs w:val="32"/>
        </w:rPr>
        <w:t>年政府信息公开工作年度报告。</w:t>
      </w:r>
      <w:r w:rsidRPr="006956B8">
        <w:rPr>
          <w:rFonts w:ascii="仿宋_GB2312" w:eastAsia="仿宋_GB2312" w:hAnsi="宋体" w:cs="仿宋_GB2312" w:hint="eastAsia"/>
          <w:sz w:val="32"/>
          <w:szCs w:val="32"/>
        </w:rPr>
        <w:t>报告由概述、主动公开政府信息情况、政府信息依申请公开办理情况、政府信息公开的收费及减免情况、因政府信息公开申请行政复议、提起行政诉讼的情况，以及政府信息公开工作存在的主要问题及改进措施，并附相关附表。本报告中所列数据的统计期限自201</w:t>
      </w:r>
      <w:r>
        <w:rPr>
          <w:rFonts w:ascii="仿宋_GB2312" w:eastAsia="仿宋_GB2312" w:hAnsi="宋体" w:cs="仿宋_GB2312" w:hint="eastAsia"/>
          <w:sz w:val="32"/>
          <w:szCs w:val="32"/>
        </w:rPr>
        <w:t>8</w:t>
      </w:r>
      <w:r w:rsidRPr="006956B8">
        <w:rPr>
          <w:rFonts w:ascii="仿宋_GB2312" w:eastAsia="仿宋_GB2312" w:hAnsi="宋体" w:cs="仿宋_GB2312" w:hint="eastAsia"/>
          <w:sz w:val="32"/>
          <w:szCs w:val="32"/>
        </w:rPr>
        <w:t>年1月1日起至201</w:t>
      </w:r>
      <w:r>
        <w:rPr>
          <w:rFonts w:ascii="仿宋_GB2312" w:eastAsia="仿宋_GB2312" w:hAnsi="宋体" w:cs="仿宋_GB2312" w:hint="eastAsia"/>
          <w:sz w:val="32"/>
          <w:szCs w:val="32"/>
        </w:rPr>
        <w:t>8</w:t>
      </w:r>
      <w:r w:rsidRPr="006956B8">
        <w:rPr>
          <w:rFonts w:ascii="仿宋_GB2312" w:eastAsia="仿宋_GB2312" w:hAnsi="宋体" w:cs="仿宋_GB2312" w:hint="eastAsia"/>
          <w:sz w:val="32"/>
          <w:szCs w:val="32"/>
        </w:rPr>
        <w:t>年12月31日止。通过泰宁县政府门户网站政府信息公开专栏公布，联系人：</w:t>
      </w:r>
      <w:r>
        <w:rPr>
          <w:rFonts w:ascii="仿宋_GB2312" w:eastAsia="仿宋_GB2312" w:hAnsi="宋体" w:cs="仿宋_GB2312" w:hint="eastAsia"/>
          <w:sz w:val="32"/>
          <w:szCs w:val="32"/>
        </w:rPr>
        <w:t>黄菊华</w:t>
      </w:r>
      <w:r w:rsidRPr="006956B8">
        <w:rPr>
          <w:rFonts w:ascii="仿宋_GB2312" w:eastAsia="仿宋_GB2312" w:hAnsi="宋体" w:cs="仿宋_GB2312" w:hint="eastAsia"/>
          <w:sz w:val="32"/>
          <w:szCs w:val="32"/>
        </w:rPr>
        <w:t>，电话：7839619，电子邮箱：tntj</w:t>
      </w:r>
      <w:r>
        <w:rPr>
          <w:rFonts w:ascii="仿宋_GB2312" w:eastAsia="仿宋_GB2312" w:hAnsi="宋体" w:cs="仿宋_GB2312" w:hint="eastAsia"/>
          <w:sz w:val="32"/>
          <w:szCs w:val="32"/>
        </w:rPr>
        <w:t>hjh</w:t>
      </w:r>
      <w:r w:rsidRPr="006956B8">
        <w:rPr>
          <w:rFonts w:ascii="仿宋_GB2312" w:eastAsia="仿宋_GB2312" w:hAnsi="宋体" w:cs="仿宋_GB2312" w:hint="eastAsia"/>
          <w:sz w:val="32"/>
          <w:szCs w:val="32"/>
        </w:rPr>
        <w:t>@163.com。</w:t>
      </w:r>
    </w:p>
    <w:p w:rsidR="00864C02" w:rsidRPr="0083557E" w:rsidRDefault="00864C02" w:rsidP="00113D2A">
      <w:pPr>
        <w:widowControl/>
        <w:shd w:val="clear" w:color="auto" w:fill="FFFFFF"/>
        <w:spacing w:line="520" w:lineRule="exact"/>
        <w:ind w:firstLine="640"/>
        <w:jc w:val="left"/>
        <w:rPr>
          <w:rFonts w:ascii="黑体" w:eastAsia="黑体" w:hAnsi="宋体" w:cs="宋体"/>
          <w:b/>
          <w:color w:val="333333"/>
          <w:kern w:val="0"/>
          <w:sz w:val="32"/>
          <w:szCs w:val="32"/>
        </w:rPr>
      </w:pPr>
      <w:r w:rsidRPr="0083557E">
        <w:rPr>
          <w:rFonts w:ascii="黑体" w:eastAsia="黑体" w:hAnsi="宋体" w:cs="宋体" w:hint="eastAsia"/>
          <w:b/>
          <w:color w:val="333333"/>
          <w:kern w:val="0"/>
          <w:sz w:val="32"/>
          <w:szCs w:val="32"/>
        </w:rPr>
        <w:t>一、概述</w:t>
      </w:r>
    </w:p>
    <w:p w:rsidR="00185917" w:rsidRPr="00185917" w:rsidRDefault="00185917" w:rsidP="00113D2A">
      <w:pPr>
        <w:shd w:val="clear" w:color="auto" w:fill="FFFFFF"/>
        <w:spacing w:line="520" w:lineRule="exact"/>
        <w:ind w:firstLine="640"/>
        <w:rPr>
          <w:rFonts w:ascii="仿宋_GB2312" w:eastAsia="仿宋_GB2312" w:hAnsi="宋体" w:cs="宋体"/>
          <w:color w:val="333333"/>
          <w:kern w:val="0"/>
          <w:sz w:val="31"/>
          <w:szCs w:val="31"/>
        </w:rPr>
      </w:pPr>
      <w:r w:rsidRPr="00185917">
        <w:rPr>
          <w:rFonts w:ascii="仿宋_GB2312" w:eastAsia="仿宋_GB2312" w:hAnsi="宋体" w:cs="仿宋_GB2312" w:hint="eastAsia"/>
          <w:sz w:val="32"/>
          <w:szCs w:val="32"/>
        </w:rPr>
        <w:t>2018年，泰宁县统计局</w:t>
      </w:r>
      <w:r w:rsidRPr="00185917">
        <w:rPr>
          <w:rFonts w:ascii="仿宋_GB2312" w:eastAsia="仿宋_GB2312" w:hAnsi="宋体" w:cs="仿宋_GB2312"/>
          <w:sz w:val="32"/>
          <w:szCs w:val="32"/>
        </w:rPr>
        <w:t>深入学习贯彻落</w:t>
      </w:r>
      <w:proofErr w:type="gramStart"/>
      <w:r w:rsidRPr="00185917">
        <w:rPr>
          <w:rFonts w:ascii="仿宋_GB2312" w:eastAsia="仿宋_GB2312" w:hAnsi="宋体" w:cs="仿宋_GB2312"/>
          <w:sz w:val="32"/>
          <w:szCs w:val="32"/>
        </w:rPr>
        <w:t>实习近</w:t>
      </w:r>
      <w:proofErr w:type="gramEnd"/>
      <w:r w:rsidRPr="00185917">
        <w:rPr>
          <w:rFonts w:ascii="仿宋_GB2312" w:eastAsia="仿宋_GB2312" w:hAnsi="宋体" w:cs="仿宋_GB2312"/>
          <w:sz w:val="32"/>
          <w:szCs w:val="32"/>
        </w:rPr>
        <w:t>平新时代中国特色社会主义思想和党的十九大精神，坚持以公开为常态、不公开为例外，全面推进统计工作决策公开、执行公开、管理公开、服务公开和结果公开。紧紧围绕经济社会发展和社会公众的统计数据信息需求，促进统计工作作风更加务实、促进统计工作流程更加规范、促进统计服务社会水平更加优</w:t>
      </w:r>
      <w:r w:rsidRPr="00185917">
        <w:rPr>
          <w:rFonts w:ascii="仿宋_GB2312" w:eastAsia="仿宋_GB2312" w:hAnsi="宋体" w:cs="仿宋_GB2312"/>
          <w:sz w:val="32"/>
          <w:szCs w:val="32"/>
        </w:rPr>
        <w:lastRenderedPageBreak/>
        <w:t>质。</w:t>
      </w:r>
    </w:p>
    <w:p w:rsidR="00040678" w:rsidRDefault="00CC4428" w:rsidP="00CC4428">
      <w:pPr>
        <w:shd w:val="clear" w:color="auto" w:fill="FFFFFF"/>
        <w:spacing w:line="520" w:lineRule="exact"/>
        <w:ind w:firstLine="640"/>
        <w:rPr>
          <w:rFonts w:ascii="楷体" w:eastAsia="楷体" w:hAnsi="楷体" w:cs="仿宋_GB2312"/>
          <w:b/>
          <w:sz w:val="32"/>
          <w:szCs w:val="32"/>
        </w:rPr>
      </w:pPr>
      <w:r w:rsidRPr="00CC4428">
        <w:rPr>
          <w:rFonts w:ascii="楷体" w:eastAsia="楷体" w:hAnsi="楷体" w:cs="仿宋_GB2312" w:hint="eastAsia"/>
          <w:b/>
          <w:sz w:val="32"/>
          <w:szCs w:val="32"/>
        </w:rPr>
        <w:t>1</w:t>
      </w:r>
      <w:r w:rsidR="00040678">
        <w:rPr>
          <w:rFonts w:ascii="楷体" w:eastAsia="楷体" w:hAnsi="楷体" w:cs="仿宋_GB2312" w:hint="eastAsia"/>
          <w:b/>
          <w:sz w:val="32"/>
          <w:szCs w:val="32"/>
        </w:rPr>
        <w:t>.</w:t>
      </w:r>
      <w:r w:rsidR="00040678">
        <w:rPr>
          <w:rFonts w:ascii="楷体_GB2312" w:eastAsia="楷体_GB2312" w:hint="eastAsia"/>
          <w:b/>
          <w:sz w:val="32"/>
          <w:szCs w:val="32"/>
        </w:rPr>
        <w:t>统计局</w:t>
      </w:r>
      <w:r w:rsidR="00040678" w:rsidRPr="00ED1B5B">
        <w:rPr>
          <w:rFonts w:ascii="楷体_GB2312" w:eastAsia="楷体_GB2312" w:hint="eastAsia"/>
          <w:b/>
          <w:sz w:val="32"/>
          <w:szCs w:val="32"/>
        </w:rPr>
        <w:t>政府信息公开工作基本情况</w:t>
      </w:r>
    </w:p>
    <w:p w:rsidR="00CC4428" w:rsidRPr="00CC4428" w:rsidRDefault="00040678" w:rsidP="00CC4428">
      <w:pPr>
        <w:shd w:val="clear" w:color="auto" w:fill="FFFFFF"/>
        <w:spacing w:line="520" w:lineRule="exact"/>
        <w:ind w:firstLine="640"/>
        <w:rPr>
          <w:rFonts w:ascii="仿宋_GB2312" w:eastAsia="仿宋_GB2312" w:hAnsi="宋体" w:cs="仿宋_GB2312"/>
          <w:sz w:val="32"/>
          <w:szCs w:val="32"/>
        </w:rPr>
      </w:pPr>
      <w:r>
        <w:rPr>
          <w:rFonts w:ascii="楷体" w:eastAsia="楷体" w:hAnsi="楷体" w:cs="仿宋_GB2312" w:hint="eastAsia"/>
          <w:b/>
          <w:sz w:val="32"/>
          <w:szCs w:val="32"/>
        </w:rPr>
        <w:t>一是</w:t>
      </w:r>
      <w:r w:rsidR="00CC4428" w:rsidRPr="00CC4428">
        <w:rPr>
          <w:rFonts w:ascii="楷体" w:eastAsia="楷体" w:hAnsi="楷体" w:cs="仿宋_GB2312"/>
          <w:b/>
          <w:sz w:val="32"/>
          <w:szCs w:val="32"/>
        </w:rPr>
        <w:t>加强组织领导。</w:t>
      </w:r>
      <w:r w:rsidR="00CC4428" w:rsidRPr="00CC4428">
        <w:rPr>
          <w:rFonts w:ascii="仿宋_GB2312" w:eastAsia="仿宋_GB2312" w:hAnsi="宋体" w:cs="仿宋_GB2312"/>
          <w:sz w:val="32"/>
          <w:szCs w:val="32"/>
        </w:rPr>
        <w:t>深入学习贯彻落</w:t>
      </w:r>
      <w:proofErr w:type="gramStart"/>
      <w:r w:rsidR="00CC4428" w:rsidRPr="00CC4428">
        <w:rPr>
          <w:rFonts w:ascii="仿宋_GB2312" w:eastAsia="仿宋_GB2312" w:hAnsi="宋体" w:cs="仿宋_GB2312"/>
          <w:sz w:val="32"/>
          <w:szCs w:val="32"/>
        </w:rPr>
        <w:t>实习近</w:t>
      </w:r>
      <w:proofErr w:type="gramEnd"/>
      <w:r w:rsidR="00CC4428" w:rsidRPr="00CC4428">
        <w:rPr>
          <w:rFonts w:ascii="仿宋_GB2312" w:eastAsia="仿宋_GB2312" w:hAnsi="宋体" w:cs="仿宋_GB2312"/>
          <w:sz w:val="32"/>
          <w:szCs w:val="32"/>
        </w:rPr>
        <w:t>平新时代中国特色社会主义思想和党的十九大精神，充分认识政务公开工作的重要性，及时成立</w:t>
      </w:r>
      <w:r w:rsidR="00CC4428" w:rsidRPr="00CC4428">
        <w:rPr>
          <w:rFonts w:ascii="仿宋_GB2312" w:eastAsia="仿宋_GB2312" w:hAnsi="宋体" w:cs="仿宋_GB2312" w:hint="eastAsia"/>
          <w:sz w:val="32"/>
          <w:szCs w:val="32"/>
        </w:rPr>
        <w:t>泰宁县</w:t>
      </w:r>
      <w:r w:rsidR="00CC4428" w:rsidRPr="00CC4428">
        <w:rPr>
          <w:rFonts w:ascii="仿宋_GB2312" w:eastAsia="仿宋_GB2312" w:hAnsi="宋体" w:cs="仿宋_GB2312"/>
          <w:sz w:val="32"/>
          <w:szCs w:val="32"/>
        </w:rPr>
        <w:t>统计局政务公开工作领导小组，进一步明确责任分工，各负其责，形成一级抓一级、层层抓落实的工作格局。</w:t>
      </w:r>
    </w:p>
    <w:p w:rsidR="00CC4428" w:rsidRPr="00CC4428" w:rsidRDefault="00040678" w:rsidP="00CC4428">
      <w:pPr>
        <w:shd w:val="clear" w:color="auto" w:fill="FFFFFF"/>
        <w:spacing w:line="520" w:lineRule="exact"/>
        <w:ind w:firstLine="640"/>
        <w:rPr>
          <w:rFonts w:ascii="仿宋_GB2312" w:eastAsia="仿宋_GB2312" w:hAnsi="宋体" w:cs="仿宋_GB2312"/>
          <w:sz w:val="32"/>
          <w:szCs w:val="32"/>
        </w:rPr>
      </w:pPr>
      <w:r>
        <w:rPr>
          <w:rFonts w:ascii="楷体" w:eastAsia="楷体" w:hAnsi="楷体" w:cs="仿宋_GB2312" w:hint="eastAsia"/>
          <w:b/>
          <w:sz w:val="32"/>
          <w:szCs w:val="32"/>
        </w:rPr>
        <w:t>二是</w:t>
      </w:r>
      <w:r w:rsidR="00CC4428" w:rsidRPr="00CC4428">
        <w:rPr>
          <w:rFonts w:ascii="楷体" w:eastAsia="楷体" w:hAnsi="楷体" w:cs="仿宋_GB2312"/>
          <w:b/>
          <w:sz w:val="32"/>
          <w:szCs w:val="32"/>
        </w:rPr>
        <w:t>完善工作制度。</w:t>
      </w:r>
      <w:r w:rsidR="00CC4428" w:rsidRPr="00CC4428">
        <w:rPr>
          <w:rFonts w:ascii="仿宋_GB2312" w:eastAsia="仿宋_GB2312" w:hAnsi="宋体" w:cs="仿宋_GB2312"/>
          <w:sz w:val="32"/>
          <w:szCs w:val="32"/>
        </w:rPr>
        <w:t>进一步健全完善政务公开各项工作制度，对应当让社会公众知晓或参与的统计事项，及时主动向社会公开。及时更新政府信息公开目录，做好规范性文件的公开，认真编制好每年政府信息公开工作年度报告。</w:t>
      </w:r>
    </w:p>
    <w:p w:rsidR="00CC4428" w:rsidRDefault="00040678" w:rsidP="00CC4428">
      <w:pPr>
        <w:shd w:val="clear" w:color="auto" w:fill="FFFFFF"/>
        <w:spacing w:line="520" w:lineRule="exact"/>
        <w:ind w:firstLine="640"/>
        <w:rPr>
          <w:rFonts w:ascii="仿宋_GB2312" w:eastAsia="仿宋_GB2312" w:hAnsi="宋体" w:cs="仿宋_GB2312"/>
          <w:sz w:val="32"/>
          <w:szCs w:val="32"/>
        </w:rPr>
      </w:pPr>
      <w:r>
        <w:rPr>
          <w:rFonts w:ascii="楷体" w:eastAsia="楷体" w:hAnsi="楷体" w:cs="仿宋_GB2312" w:hint="eastAsia"/>
          <w:b/>
          <w:sz w:val="32"/>
          <w:szCs w:val="32"/>
        </w:rPr>
        <w:t>三是</w:t>
      </w:r>
      <w:r w:rsidR="00CC4428" w:rsidRPr="00CC4428">
        <w:rPr>
          <w:rFonts w:ascii="楷体" w:eastAsia="楷体" w:hAnsi="楷体" w:cs="仿宋_GB2312"/>
          <w:b/>
          <w:sz w:val="32"/>
          <w:szCs w:val="32"/>
        </w:rPr>
        <w:t>强化考核监督。</w:t>
      </w:r>
      <w:r w:rsidR="00CC4428" w:rsidRPr="00CC4428">
        <w:rPr>
          <w:rFonts w:ascii="仿宋_GB2312" w:eastAsia="仿宋_GB2312" w:hAnsi="宋体" w:cs="仿宋_GB2312"/>
          <w:sz w:val="32"/>
          <w:szCs w:val="32"/>
        </w:rPr>
        <w:t>强化政务公开工作责任追究，定期对政务公开工作开展情况进行督查，发现问题及时督办整改。将信息公开、政策解读、回应关切、媒体参与等方面情况作为政务公开的重要内容并纳入个人年终考核内容。</w:t>
      </w:r>
    </w:p>
    <w:p w:rsidR="00040678" w:rsidRDefault="00040678" w:rsidP="00CC4428">
      <w:pPr>
        <w:shd w:val="clear" w:color="auto" w:fill="FFFFFF"/>
        <w:spacing w:line="520" w:lineRule="exact"/>
        <w:ind w:firstLine="640"/>
        <w:rPr>
          <w:rFonts w:ascii="楷体_GB2312" w:eastAsia="楷体_GB2312"/>
          <w:b/>
          <w:sz w:val="32"/>
          <w:szCs w:val="32"/>
        </w:rPr>
      </w:pPr>
      <w:r w:rsidRPr="00040678">
        <w:rPr>
          <w:rFonts w:ascii="楷体_GB2312" w:eastAsia="楷体_GB2312" w:hint="eastAsia"/>
          <w:b/>
          <w:sz w:val="32"/>
          <w:szCs w:val="32"/>
        </w:rPr>
        <w:t>2.</w:t>
      </w:r>
      <w:r w:rsidRPr="00ED1B5B">
        <w:rPr>
          <w:rFonts w:ascii="楷体_GB2312" w:eastAsia="楷体_GB2312" w:hint="eastAsia"/>
          <w:b/>
          <w:sz w:val="32"/>
          <w:szCs w:val="32"/>
        </w:rPr>
        <w:t>政务公开组织建设情况</w:t>
      </w:r>
    </w:p>
    <w:p w:rsidR="00040678" w:rsidRDefault="00040678" w:rsidP="00CC4428">
      <w:pPr>
        <w:shd w:val="clear" w:color="auto" w:fill="FFFFFF"/>
        <w:spacing w:line="520" w:lineRule="exact"/>
        <w:ind w:firstLine="640"/>
        <w:rPr>
          <w:rFonts w:ascii="仿宋_GB2312" w:eastAsia="仿宋_GB2312"/>
          <w:sz w:val="32"/>
          <w:szCs w:val="32"/>
        </w:rPr>
      </w:pPr>
      <w:r>
        <w:rPr>
          <w:rFonts w:ascii="仿宋_GB2312" w:eastAsia="仿宋_GB2312" w:hint="eastAsia"/>
          <w:sz w:val="32"/>
          <w:szCs w:val="32"/>
        </w:rPr>
        <w:t>本年度我局政务公开工作机构为1个，从事政务公开工作人员数量为兼职1人。</w:t>
      </w:r>
    </w:p>
    <w:p w:rsidR="00040678" w:rsidRPr="00ED1B5B" w:rsidRDefault="00040678" w:rsidP="00040678">
      <w:pPr>
        <w:spacing w:line="594" w:lineRule="exact"/>
        <w:ind w:firstLineChars="221" w:firstLine="710"/>
        <w:rPr>
          <w:rFonts w:ascii="楷体_GB2312" w:eastAsia="楷体_GB2312"/>
          <w:b/>
          <w:sz w:val="32"/>
          <w:szCs w:val="32"/>
        </w:rPr>
      </w:pPr>
      <w:r w:rsidRPr="00ED1B5B">
        <w:rPr>
          <w:rFonts w:ascii="楷体_GB2312" w:eastAsia="楷体_GB2312" w:hint="eastAsia"/>
          <w:b/>
          <w:sz w:val="32"/>
          <w:szCs w:val="32"/>
        </w:rPr>
        <w:t>3</w:t>
      </w:r>
      <w:r>
        <w:rPr>
          <w:rFonts w:ascii="楷体_GB2312" w:eastAsia="楷体_GB2312" w:hint="eastAsia"/>
          <w:b/>
          <w:sz w:val="32"/>
          <w:szCs w:val="32"/>
        </w:rPr>
        <w:t>.</w:t>
      </w:r>
      <w:r w:rsidRPr="00ED1B5B">
        <w:rPr>
          <w:rFonts w:ascii="楷体_GB2312" w:eastAsia="楷体_GB2312" w:hint="eastAsia"/>
          <w:b/>
          <w:sz w:val="32"/>
          <w:szCs w:val="32"/>
        </w:rPr>
        <w:t>公开渠道建设和利用情况</w:t>
      </w:r>
    </w:p>
    <w:p w:rsidR="00040678" w:rsidRPr="00040678" w:rsidRDefault="00040678" w:rsidP="00040678">
      <w:pPr>
        <w:shd w:val="clear" w:color="auto" w:fill="FFFFFF"/>
        <w:spacing w:line="520" w:lineRule="exact"/>
        <w:ind w:firstLine="640"/>
        <w:rPr>
          <w:rFonts w:ascii="仿宋_GB2312" w:eastAsia="仿宋_GB2312" w:hAnsi="宋体" w:cs="仿宋_GB2312"/>
          <w:sz w:val="32"/>
          <w:szCs w:val="32"/>
        </w:rPr>
      </w:pPr>
      <w:r>
        <w:rPr>
          <w:rFonts w:ascii="仿宋_GB2312" w:eastAsia="仿宋_GB2312" w:hint="eastAsia"/>
          <w:sz w:val="32"/>
          <w:szCs w:val="32"/>
        </w:rPr>
        <w:t>我局政务公开的主要渠道为县政府门户网站，所有政务公开信息都通过该网站公开，无其他政务公开渠道。</w:t>
      </w:r>
    </w:p>
    <w:p w:rsidR="00CC4428" w:rsidRPr="00CC4428" w:rsidRDefault="00777D29" w:rsidP="00CC4428">
      <w:pPr>
        <w:widowControl/>
        <w:shd w:val="clear" w:color="auto" w:fill="FFFFFF"/>
        <w:spacing w:line="520" w:lineRule="exact"/>
        <w:ind w:firstLine="640"/>
        <w:jc w:val="left"/>
        <w:rPr>
          <w:rFonts w:ascii="仿宋_GB2312" w:eastAsia="仿宋_GB2312" w:hAnsi="宋体" w:cs="宋体"/>
          <w:b/>
          <w:bCs/>
          <w:color w:val="333333"/>
          <w:kern w:val="0"/>
          <w:sz w:val="31"/>
          <w:szCs w:val="31"/>
        </w:rPr>
      </w:pPr>
      <w:r>
        <w:rPr>
          <w:rFonts w:ascii="黑体" w:eastAsia="黑体" w:hAnsi="黑体" w:cs="黑体" w:hint="eastAsia"/>
          <w:sz w:val="32"/>
          <w:szCs w:val="32"/>
        </w:rPr>
        <w:t>二、本年度政务公开工作部署和落实情况</w:t>
      </w:r>
    </w:p>
    <w:p w:rsidR="00864C02" w:rsidRPr="00E23E5E" w:rsidRDefault="00BA14D8" w:rsidP="00113D2A">
      <w:pPr>
        <w:widowControl/>
        <w:shd w:val="clear" w:color="auto" w:fill="FFFFFF"/>
        <w:spacing w:line="520" w:lineRule="exact"/>
        <w:ind w:firstLine="620"/>
        <w:jc w:val="left"/>
        <w:rPr>
          <w:rFonts w:ascii="仿宋_GB2312" w:eastAsia="仿宋_GB2312" w:hAnsi="宋体" w:cs="宋体"/>
          <w:color w:val="333333"/>
          <w:kern w:val="0"/>
          <w:sz w:val="31"/>
          <w:szCs w:val="31"/>
        </w:rPr>
      </w:pPr>
      <w:r>
        <w:rPr>
          <w:rFonts w:ascii="仿宋_GB2312" w:eastAsia="仿宋_GB2312" w:hAnsi="宋体" w:cs="宋体" w:hint="eastAsia"/>
          <w:b/>
          <w:bCs/>
          <w:color w:val="333333"/>
          <w:kern w:val="0"/>
          <w:sz w:val="31"/>
          <w:szCs w:val="31"/>
        </w:rPr>
        <w:t>(</w:t>
      </w:r>
      <w:proofErr w:type="gramStart"/>
      <w:r w:rsidR="00864C02" w:rsidRPr="00E23E5E">
        <w:rPr>
          <w:rFonts w:ascii="仿宋_GB2312" w:eastAsia="仿宋_GB2312" w:hAnsi="宋体" w:cs="宋体" w:hint="eastAsia"/>
          <w:b/>
          <w:bCs/>
          <w:color w:val="333333"/>
          <w:kern w:val="0"/>
          <w:sz w:val="31"/>
          <w:szCs w:val="31"/>
        </w:rPr>
        <w:t>一</w:t>
      </w:r>
      <w:proofErr w:type="gramEnd"/>
      <w:r>
        <w:rPr>
          <w:rFonts w:ascii="仿宋_GB2312" w:eastAsia="仿宋_GB2312" w:hAnsi="宋体" w:cs="宋体" w:hint="eastAsia"/>
          <w:b/>
          <w:bCs/>
          <w:color w:val="333333"/>
          <w:kern w:val="0"/>
          <w:sz w:val="31"/>
          <w:szCs w:val="31"/>
        </w:rPr>
        <w:t>)</w:t>
      </w:r>
      <w:r w:rsidR="00864C02" w:rsidRPr="00E23E5E">
        <w:rPr>
          <w:rFonts w:ascii="仿宋_GB2312" w:eastAsia="仿宋_GB2312" w:hAnsi="宋体" w:cs="宋体" w:hint="eastAsia"/>
          <w:b/>
          <w:bCs/>
          <w:color w:val="333333"/>
          <w:kern w:val="0"/>
          <w:sz w:val="31"/>
          <w:szCs w:val="31"/>
        </w:rPr>
        <w:t>全面推进</w:t>
      </w:r>
      <w:r w:rsidR="008A31BD" w:rsidRPr="00ED1B5B">
        <w:rPr>
          <w:rFonts w:ascii="仿宋_GB2312" w:eastAsia="仿宋_GB2312" w:hAnsi="黑体" w:cs="黑体" w:hint="eastAsia"/>
          <w:b/>
          <w:sz w:val="32"/>
          <w:szCs w:val="32"/>
        </w:rPr>
        <w:t>法治政府</w:t>
      </w:r>
      <w:r w:rsidR="009A395C">
        <w:rPr>
          <w:rFonts w:ascii="仿宋_GB2312" w:eastAsia="仿宋_GB2312" w:hAnsi="宋体" w:cs="宋体" w:hint="eastAsia"/>
          <w:b/>
          <w:bCs/>
          <w:color w:val="333333"/>
          <w:kern w:val="0"/>
          <w:sz w:val="31"/>
          <w:szCs w:val="31"/>
        </w:rPr>
        <w:t>政务</w:t>
      </w:r>
      <w:r w:rsidR="00864C02" w:rsidRPr="00E23E5E">
        <w:rPr>
          <w:rFonts w:ascii="仿宋_GB2312" w:eastAsia="仿宋_GB2312" w:hAnsi="宋体" w:cs="宋体" w:hint="eastAsia"/>
          <w:b/>
          <w:bCs/>
          <w:color w:val="333333"/>
          <w:kern w:val="0"/>
          <w:sz w:val="31"/>
          <w:szCs w:val="31"/>
        </w:rPr>
        <w:t>公开</w:t>
      </w:r>
      <w:r w:rsidR="000D62AF">
        <w:rPr>
          <w:rFonts w:ascii="仿宋_GB2312" w:eastAsia="仿宋_GB2312" w:hAnsi="宋体" w:cs="宋体" w:hint="eastAsia"/>
          <w:b/>
          <w:bCs/>
          <w:color w:val="333333"/>
          <w:kern w:val="0"/>
          <w:sz w:val="31"/>
          <w:szCs w:val="31"/>
        </w:rPr>
        <w:t>建设</w:t>
      </w:r>
    </w:p>
    <w:p w:rsidR="00BA14D8" w:rsidRDefault="005115E1" w:rsidP="00BA14D8">
      <w:pPr>
        <w:spacing w:line="594" w:lineRule="exact"/>
        <w:ind w:firstLineChars="221" w:firstLine="710"/>
        <w:rPr>
          <w:rFonts w:ascii="仿宋_GB2312" w:eastAsia="仿宋_GB2312"/>
          <w:sz w:val="32"/>
          <w:szCs w:val="32"/>
        </w:rPr>
      </w:pPr>
      <w:r>
        <w:rPr>
          <w:rFonts w:ascii="仿宋_GB2312" w:eastAsia="仿宋_GB2312" w:hint="eastAsia"/>
          <w:b/>
          <w:sz w:val="32"/>
          <w:szCs w:val="32"/>
        </w:rPr>
        <w:t>1.</w:t>
      </w:r>
      <w:r w:rsidR="00BA14D8">
        <w:rPr>
          <w:rFonts w:ascii="仿宋_GB2312" w:eastAsia="仿宋_GB2312" w:hint="eastAsia"/>
          <w:b/>
          <w:sz w:val="32"/>
          <w:szCs w:val="32"/>
        </w:rPr>
        <w:t>统计</w:t>
      </w:r>
      <w:r w:rsidR="00BA14D8" w:rsidRPr="00ED1B5B">
        <w:rPr>
          <w:rFonts w:ascii="仿宋_GB2312" w:eastAsia="仿宋_GB2312" w:hint="eastAsia"/>
          <w:b/>
          <w:sz w:val="32"/>
          <w:szCs w:val="32"/>
        </w:rPr>
        <w:t>工作做到公开透明。</w:t>
      </w:r>
      <w:r w:rsidR="00BA14D8">
        <w:rPr>
          <w:rFonts w:ascii="仿宋_GB2312" w:eastAsia="仿宋_GB2312" w:hint="eastAsia"/>
          <w:sz w:val="32"/>
          <w:szCs w:val="32"/>
        </w:rPr>
        <w:t>坚持以公开为常态、不公开为例外，除需保密的外，及时主动公开统计工作动态及统计</w:t>
      </w:r>
      <w:r w:rsidR="00BA14D8" w:rsidRPr="00BA14D8">
        <w:rPr>
          <w:rFonts w:ascii="仿宋_GB2312" w:eastAsia="仿宋_GB2312" w:hint="eastAsia"/>
          <w:sz w:val="32"/>
          <w:szCs w:val="32"/>
        </w:rPr>
        <w:t>数据</w:t>
      </w:r>
      <w:r w:rsidR="00BA14D8">
        <w:rPr>
          <w:rFonts w:ascii="仿宋_GB2312" w:eastAsia="仿宋_GB2312" w:hint="eastAsia"/>
          <w:sz w:val="32"/>
          <w:szCs w:val="32"/>
        </w:rPr>
        <w:t>。全年我局共主动公开统计信息</w:t>
      </w:r>
      <w:r w:rsidR="00BA14D8" w:rsidRPr="00BA14D8">
        <w:rPr>
          <w:rFonts w:ascii="仿宋_GB2312" w:eastAsia="仿宋_GB2312" w:hint="eastAsia"/>
          <w:sz w:val="32"/>
          <w:szCs w:val="32"/>
        </w:rPr>
        <w:t>16</w:t>
      </w:r>
      <w:r w:rsidR="00BA14D8">
        <w:rPr>
          <w:rFonts w:ascii="仿宋_GB2312" w:eastAsia="仿宋_GB2312" w:hint="eastAsia"/>
          <w:sz w:val="32"/>
          <w:szCs w:val="32"/>
        </w:rPr>
        <w:t>条，其中涉及统计</w:t>
      </w:r>
      <w:r w:rsidR="00BA14D8">
        <w:rPr>
          <w:rFonts w:ascii="仿宋_GB2312" w:eastAsia="仿宋_GB2312" w:hint="eastAsia"/>
          <w:sz w:val="32"/>
          <w:szCs w:val="32"/>
        </w:rPr>
        <w:lastRenderedPageBreak/>
        <w:t>数据、统计分析、统计公报等信息16条。</w:t>
      </w:r>
    </w:p>
    <w:p w:rsidR="00BA14D8" w:rsidRDefault="005115E1" w:rsidP="00BA14D8">
      <w:pPr>
        <w:spacing w:line="594" w:lineRule="exact"/>
        <w:ind w:firstLineChars="221" w:firstLine="710"/>
        <w:rPr>
          <w:rFonts w:ascii="仿宋_GB2312" w:eastAsia="仿宋_GB2312"/>
          <w:sz w:val="32"/>
          <w:szCs w:val="32"/>
        </w:rPr>
      </w:pPr>
      <w:r>
        <w:rPr>
          <w:rFonts w:ascii="仿宋_GB2312" w:eastAsia="仿宋_GB2312" w:hint="eastAsia"/>
          <w:b/>
          <w:sz w:val="32"/>
          <w:szCs w:val="32"/>
        </w:rPr>
        <w:t>2.</w:t>
      </w:r>
      <w:r w:rsidR="00BA14D8" w:rsidRPr="00ED1B5B">
        <w:rPr>
          <w:rFonts w:ascii="仿宋_GB2312" w:eastAsia="仿宋_GB2312" w:hint="eastAsia"/>
          <w:b/>
          <w:sz w:val="32"/>
          <w:szCs w:val="32"/>
        </w:rPr>
        <w:t>推进政策执行阳光透明。</w:t>
      </w:r>
      <w:r w:rsidR="00BA14D8">
        <w:rPr>
          <w:rFonts w:ascii="仿宋_GB2312" w:eastAsia="仿宋_GB2312" w:hint="eastAsia"/>
          <w:sz w:val="32"/>
          <w:szCs w:val="32"/>
        </w:rPr>
        <w:t>及时公开涉及公共利益、公众权益的政策文件，使政策执行更加阳光透明，做到让企业和群众“快知晓、会运用、多收益”。全年我县共公开文件6条，主要是第四次全国经济普查相关政策及应知应会知识，不断提高企业对经济普查的知晓率和配合度。</w:t>
      </w:r>
    </w:p>
    <w:p w:rsidR="002C3ED4" w:rsidRDefault="005115E1" w:rsidP="002C3ED4">
      <w:pPr>
        <w:spacing w:line="594" w:lineRule="exact"/>
        <w:ind w:firstLineChars="221" w:firstLine="710"/>
        <w:rPr>
          <w:rFonts w:ascii="仿宋_GB2312" w:eastAsia="仿宋_GB2312"/>
          <w:sz w:val="32"/>
          <w:szCs w:val="32"/>
        </w:rPr>
      </w:pPr>
      <w:r>
        <w:rPr>
          <w:rFonts w:ascii="仿宋_GB2312" w:eastAsia="仿宋_GB2312" w:hint="eastAsia"/>
          <w:b/>
          <w:sz w:val="32"/>
          <w:szCs w:val="32"/>
        </w:rPr>
        <w:t>3.</w:t>
      </w:r>
      <w:r w:rsidR="002C3ED4" w:rsidRPr="002C3ED4">
        <w:rPr>
          <w:rFonts w:ascii="仿宋_GB2312" w:eastAsia="仿宋_GB2312" w:hint="eastAsia"/>
          <w:b/>
          <w:sz w:val="32"/>
          <w:szCs w:val="32"/>
        </w:rPr>
        <w:t>全面推进权力清单和责任清单公开。</w:t>
      </w:r>
      <w:r w:rsidR="002C3ED4" w:rsidRPr="009451F6">
        <w:rPr>
          <w:rFonts w:ascii="仿宋_GB2312" w:eastAsia="仿宋_GB2312" w:hAnsi="宋体" w:cs="仿宋_GB2312" w:hint="eastAsia"/>
          <w:sz w:val="32"/>
          <w:szCs w:val="32"/>
        </w:rPr>
        <w:t>通过《泰宁县政府门户网站》，由县政府统一对外全面公开权力清单和责任清单，并实时公开取消、下放、清理及变更的行政审批项目等事项信息。目前，我局共有权责事项38项，其中：行政处罚8项、行政监督检查5项、其他行政权力6项、其他权责事项19项。2018年，我局无对外公共服务事项。</w:t>
      </w:r>
    </w:p>
    <w:p w:rsidR="00BA14D8" w:rsidRDefault="005115E1" w:rsidP="00BA14D8">
      <w:pPr>
        <w:spacing w:line="594" w:lineRule="exact"/>
        <w:ind w:firstLineChars="221" w:firstLine="710"/>
        <w:rPr>
          <w:rFonts w:ascii="仿宋_GB2312" w:eastAsia="仿宋_GB2312"/>
          <w:sz w:val="32"/>
          <w:szCs w:val="32"/>
        </w:rPr>
      </w:pPr>
      <w:r>
        <w:rPr>
          <w:rFonts w:ascii="仿宋_GB2312" w:eastAsia="仿宋_GB2312" w:hint="eastAsia"/>
          <w:b/>
          <w:sz w:val="32"/>
          <w:szCs w:val="32"/>
        </w:rPr>
        <w:t>4.</w:t>
      </w:r>
      <w:r w:rsidR="00BA14D8" w:rsidRPr="00ED1B5B">
        <w:rPr>
          <w:rFonts w:ascii="仿宋_GB2312" w:eastAsia="仿宋_GB2312" w:hint="eastAsia"/>
          <w:b/>
          <w:sz w:val="32"/>
          <w:szCs w:val="32"/>
        </w:rPr>
        <w:t>人大代表建议和政协委员提案办理结果进行公开。</w:t>
      </w:r>
      <w:r w:rsidR="00BA14D8">
        <w:rPr>
          <w:rFonts w:ascii="仿宋_GB2312" w:eastAsia="仿宋_GB2312" w:hint="eastAsia"/>
          <w:sz w:val="32"/>
          <w:szCs w:val="32"/>
        </w:rPr>
        <w:t>认真做好人大代表和政协委员对政府工</w:t>
      </w:r>
      <w:proofErr w:type="gramStart"/>
      <w:r w:rsidR="00BA14D8">
        <w:rPr>
          <w:rFonts w:ascii="仿宋_GB2312" w:eastAsia="仿宋_GB2312" w:hint="eastAsia"/>
          <w:sz w:val="32"/>
          <w:szCs w:val="32"/>
        </w:rPr>
        <w:t>作意见</w:t>
      </w:r>
      <w:proofErr w:type="gramEnd"/>
      <w:r w:rsidR="00BA14D8">
        <w:rPr>
          <w:rFonts w:ascii="仿宋_GB2312" w:eastAsia="仿宋_GB2312" w:hint="eastAsia"/>
          <w:sz w:val="32"/>
          <w:szCs w:val="32"/>
        </w:rPr>
        <w:t>建议的提案办理，积极跟进落实办理情况，并及时通过县政府网站全文公开。</w:t>
      </w:r>
      <w:r w:rsidR="002C3ED4">
        <w:rPr>
          <w:rFonts w:ascii="仿宋_GB2312" w:eastAsia="仿宋_GB2312" w:hint="eastAsia"/>
          <w:sz w:val="32"/>
          <w:szCs w:val="32"/>
        </w:rPr>
        <w:t>2018年，我局未收到</w:t>
      </w:r>
      <w:r w:rsidR="00BA14D8">
        <w:rPr>
          <w:rFonts w:ascii="仿宋_GB2312" w:eastAsia="仿宋_GB2312" w:hint="eastAsia"/>
          <w:sz w:val="32"/>
          <w:szCs w:val="32"/>
        </w:rPr>
        <w:t>人大代表建议</w:t>
      </w:r>
      <w:r w:rsidR="002C3ED4">
        <w:rPr>
          <w:rFonts w:ascii="仿宋_GB2312" w:eastAsia="仿宋_GB2312" w:hint="eastAsia"/>
          <w:sz w:val="32"/>
          <w:szCs w:val="32"/>
        </w:rPr>
        <w:t>和</w:t>
      </w:r>
      <w:r w:rsidR="00BA14D8">
        <w:rPr>
          <w:rFonts w:ascii="仿宋_GB2312" w:eastAsia="仿宋_GB2312" w:hint="eastAsia"/>
          <w:sz w:val="32"/>
          <w:szCs w:val="32"/>
        </w:rPr>
        <w:t>政协委员提案。</w:t>
      </w:r>
    </w:p>
    <w:p w:rsidR="002C3ED4" w:rsidRDefault="005115E1" w:rsidP="00BA14D8">
      <w:pPr>
        <w:shd w:val="clear" w:color="auto" w:fill="FFFFFF"/>
        <w:spacing w:line="520" w:lineRule="exact"/>
        <w:ind w:firstLine="640"/>
        <w:rPr>
          <w:rFonts w:ascii="仿宋_GB2312" w:eastAsia="仿宋_GB2312"/>
          <w:b/>
          <w:sz w:val="32"/>
          <w:szCs w:val="32"/>
        </w:rPr>
      </w:pPr>
      <w:r>
        <w:rPr>
          <w:rFonts w:ascii="仿宋_GB2312" w:eastAsia="仿宋_GB2312" w:hint="eastAsia"/>
          <w:b/>
          <w:sz w:val="32"/>
          <w:szCs w:val="32"/>
        </w:rPr>
        <w:t>5.</w:t>
      </w:r>
      <w:r w:rsidR="00BA14D8" w:rsidRPr="00ED1B5B">
        <w:rPr>
          <w:rFonts w:ascii="仿宋_GB2312" w:eastAsia="仿宋_GB2312" w:hint="eastAsia"/>
          <w:b/>
          <w:sz w:val="32"/>
          <w:szCs w:val="32"/>
        </w:rPr>
        <w:t>推动全面实施“双随机、</w:t>
      </w:r>
      <w:proofErr w:type="gramStart"/>
      <w:r w:rsidR="00BA14D8" w:rsidRPr="00ED1B5B">
        <w:rPr>
          <w:rFonts w:ascii="仿宋_GB2312" w:eastAsia="仿宋_GB2312" w:hint="eastAsia"/>
          <w:b/>
          <w:sz w:val="32"/>
          <w:szCs w:val="32"/>
        </w:rPr>
        <w:t>一</w:t>
      </w:r>
      <w:proofErr w:type="gramEnd"/>
      <w:r w:rsidR="00BA14D8" w:rsidRPr="00ED1B5B">
        <w:rPr>
          <w:rFonts w:ascii="仿宋_GB2312" w:eastAsia="仿宋_GB2312" w:hint="eastAsia"/>
          <w:b/>
          <w:sz w:val="32"/>
          <w:szCs w:val="32"/>
        </w:rPr>
        <w:t>公开”监管。</w:t>
      </w:r>
      <w:r w:rsidR="002C3ED4" w:rsidRPr="009451F6">
        <w:rPr>
          <w:rFonts w:ascii="仿宋_GB2312" w:eastAsia="仿宋_GB2312" w:hAnsi="宋体" w:cs="仿宋_GB2312" w:hint="eastAsia"/>
          <w:sz w:val="32"/>
          <w:szCs w:val="32"/>
        </w:rPr>
        <w:t>建立“双随机”抽查机制，印发《泰宁县统计局推广随机抽查机制规范事中事后监管实施方案》，明确抽查依据、主题、内容、方式，并按要求在门户网站上予以公开。</w:t>
      </w:r>
    </w:p>
    <w:p w:rsidR="00BE45C9" w:rsidRDefault="00BE45C9" w:rsidP="00113D2A">
      <w:pPr>
        <w:widowControl/>
        <w:shd w:val="clear" w:color="auto" w:fill="FFFFFF"/>
        <w:spacing w:line="520" w:lineRule="exact"/>
        <w:ind w:firstLine="620"/>
        <w:jc w:val="left"/>
        <w:rPr>
          <w:rFonts w:ascii="Calibri" w:eastAsia="仿宋_GB2312" w:hAnsi="Calibri" w:cs="Calibri" w:hint="eastAsia"/>
          <w:b/>
          <w:sz w:val="32"/>
          <w:szCs w:val="32"/>
        </w:rPr>
      </w:pPr>
      <w:r w:rsidRPr="00E23E5E">
        <w:rPr>
          <w:rFonts w:ascii="仿宋_GB2312" w:eastAsia="仿宋_GB2312" w:hAnsi="宋体" w:cs="宋体" w:hint="eastAsia"/>
          <w:b/>
          <w:bCs/>
          <w:color w:val="333333"/>
          <w:kern w:val="0"/>
          <w:sz w:val="31"/>
          <w:szCs w:val="31"/>
        </w:rPr>
        <w:t>（二）</w:t>
      </w:r>
      <w:r w:rsidRPr="00ED1B5B">
        <w:rPr>
          <w:rFonts w:ascii="仿宋_GB2312" w:eastAsia="仿宋_GB2312" w:hAnsi="黑体" w:cs="黑体" w:hint="eastAsia"/>
          <w:b/>
          <w:sz w:val="32"/>
          <w:szCs w:val="32"/>
        </w:rPr>
        <w:t>加大</w:t>
      </w:r>
      <w:r w:rsidR="008A31BD" w:rsidRPr="00ED1B5B">
        <w:rPr>
          <w:rFonts w:ascii="仿宋_GB2312" w:eastAsia="仿宋_GB2312" w:hAnsi="黑体" w:cs="黑体" w:hint="eastAsia"/>
          <w:b/>
          <w:sz w:val="32"/>
          <w:szCs w:val="32"/>
        </w:rPr>
        <w:t>重点领域</w:t>
      </w:r>
      <w:r w:rsidRPr="00ED1B5B">
        <w:rPr>
          <w:rFonts w:ascii="仿宋_GB2312" w:eastAsia="仿宋_GB2312" w:hAnsi="黑体" w:cs="黑体" w:hint="eastAsia"/>
          <w:b/>
          <w:sz w:val="32"/>
          <w:szCs w:val="32"/>
        </w:rPr>
        <w:t>主动公开力度</w:t>
      </w:r>
      <w:r w:rsidRPr="00ED1B5B">
        <w:rPr>
          <w:rFonts w:ascii="Calibri" w:eastAsia="仿宋_GB2312" w:hAnsi="Calibri" w:cs="Calibri"/>
          <w:b/>
          <w:sz w:val="32"/>
          <w:szCs w:val="32"/>
        </w:rPr>
        <w:t> </w:t>
      </w:r>
    </w:p>
    <w:p w:rsidR="00BE45C9" w:rsidRDefault="00BE45C9" w:rsidP="00BE45C9">
      <w:pPr>
        <w:shd w:val="clear" w:color="auto" w:fill="FFFFFF"/>
        <w:spacing w:line="520" w:lineRule="exact"/>
        <w:ind w:firstLine="640"/>
        <w:rPr>
          <w:rFonts w:ascii="仿宋_GB2312" w:eastAsia="仿宋_GB2312" w:hint="eastAsia"/>
          <w:sz w:val="32"/>
          <w:szCs w:val="32"/>
        </w:rPr>
      </w:pPr>
      <w:r>
        <w:rPr>
          <w:rFonts w:ascii="仿宋_GB2312" w:eastAsia="仿宋_GB2312" w:hint="eastAsia"/>
          <w:b/>
          <w:sz w:val="32"/>
          <w:szCs w:val="32"/>
        </w:rPr>
        <w:t>1.</w:t>
      </w:r>
      <w:r w:rsidRPr="00ED1B5B">
        <w:rPr>
          <w:rFonts w:ascii="仿宋_GB2312" w:eastAsia="仿宋_GB2312" w:hint="eastAsia"/>
          <w:b/>
          <w:sz w:val="32"/>
          <w:szCs w:val="32"/>
        </w:rPr>
        <w:t>深入推进预决算公开。</w:t>
      </w:r>
      <w:r w:rsidRPr="00102C18">
        <w:rPr>
          <w:rFonts w:ascii="仿宋_GB2312" w:eastAsia="仿宋_GB2312" w:hint="eastAsia"/>
          <w:sz w:val="32"/>
          <w:szCs w:val="32"/>
        </w:rPr>
        <w:t>今年，我局</w:t>
      </w:r>
      <w:r>
        <w:rPr>
          <w:rFonts w:ascii="仿宋_GB2312" w:eastAsia="仿宋_GB2312" w:hint="eastAsia"/>
          <w:sz w:val="32"/>
          <w:szCs w:val="32"/>
        </w:rPr>
        <w:t>按要求上网发布了本单位2017年决算情况和2018年预算情况。</w:t>
      </w:r>
    </w:p>
    <w:p w:rsidR="00BE45C9" w:rsidRDefault="00BE45C9" w:rsidP="00BE45C9">
      <w:pPr>
        <w:shd w:val="clear" w:color="auto" w:fill="FFFFFF"/>
        <w:spacing w:line="520" w:lineRule="exact"/>
        <w:ind w:firstLine="640"/>
        <w:rPr>
          <w:rFonts w:ascii="仿宋_GB2312" w:eastAsia="仿宋_GB2312"/>
          <w:sz w:val="32"/>
          <w:szCs w:val="32"/>
        </w:rPr>
      </w:pPr>
      <w:r>
        <w:rPr>
          <w:rFonts w:ascii="仿宋_GB2312" w:eastAsia="仿宋_GB2312" w:hint="eastAsia"/>
          <w:b/>
          <w:sz w:val="32"/>
          <w:szCs w:val="32"/>
        </w:rPr>
        <w:t>2.</w:t>
      </w:r>
      <w:r w:rsidRPr="009628CE">
        <w:rPr>
          <w:rFonts w:ascii="仿宋_GB2312" w:eastAsia="仿宋_GB2312" w:hint="eastAsia"/>
          <w:b/>
          <w:sz w:val="32"/>
          <w:szCs w:val="32"/>
        </w:rPr>
        <w:t>推进公共资源配置领域政府信息公开。</w:t>
      </w:r>
      <w:r>
        <w:rPr>
          <w:rFonts w:ascii="仿宋_GB2312" w:eastAsia="仿宋_GB2312" w:hint="eastAsia"/>
          <w:sz w:val="32"/>
          <w:szCs w:val="32"/>
        </w:rPr>
        <w:t>认真贯彻落实</w:t>
      </w:r>
      <w:r>
        <w:rPr>
          <w:rFonts w:ascii="仿宋_GB2312" w:eastAsia="仿宋_GB2312" w:hint="eastAsia"/>
          <w:sz w:val="32"/>
          <w:szCs w:val="32"/>
        </w:rPr>
        <w:lastRenderedPageBreak/>
        <w:t>《福建省人民政府办公厅关于推进公共资源配置领域政府信息公开的实施意见》（闽政办［2018］26号）文件精神，我局以实现公共资源配置领域全流程透明化为目标，依法做好公共资源信息公开工作。</w:t>
      </w:r>
    </w:p>
    <w:p w:rsidR="00BE45C9" w:rsidRDefault="00BE45C9" w:rsidP="00113D2A">
      <w:pPr>
        <w:widowControl/>
        <w:shd w:val="clear" w:color="auto" w:fill="FFFFFF"/>
        <w:spacing w:line="520" w:lineRule="exact"/>
        <w:ind w:firstLine="620"/>
        <w:jc w:val="left"/>
        <w:rPr>
          <w:rFonts w:ascii="仿宋_GB2312" w:eastAsia="仿宋_GB2312" w:hAnsi="黑体" w:cs="黑体" w:hint="eastAsia"/>
          <w:b/>
          <w:sz w:val="32"/>
          <w:szCs w:val="32"/>
        </w:rPr>
      </w:pPr>
      <w:r w:rsidRPr="00E23E5E">
        <w:rPr>
          <w:rFonts w:ascii="仿宋_GB2312" w:eastAsia="仿宋_GB2312" w:hAnsi="宋体" w:cs="宋体" w:hint="eastAsia"/>
          <w:b/>
          <w:bCs/>
          <w:color w:val="333333"/>
          <w:kern w:val="0"/>
          <w:sz w:val="31"/>
          <w:szCs w:val="31"/>
        </w:rPr>
        <w:t>（</w:t>
      </w:r>
      <w:r>
        <w:rPr>
          <w:rFonts w:ascii="仿宋_GB2312" w:eastAsia="仿宋_GB2312" w:hAnsi="宋体" w:cs="宋体" w:hint="eastAsia"/>
          <w:b/>
          <w:bCs/>
          <w:color w:val="333333"/>
          <w:kern w:val="0"/>
          <w:sz w:val="31"/>
          <w:szCs w:val="31"/>
        </w:rPr>
        <w:t>三</w:t>
      </w:r>
      <w:r w:rsidRPr="00E23E5E">
        <w:rPr>
          <w:rFonts w:ascii="仿宋_GB2312" w:eastAsia="仿宋_GB2312" w:hAnsi="宋体" w:cs="宋体" w:hint="eastAsia"/>
          <w:b/>
          <w:bCs/>
          <w:color w:val="333333"/>
          <w:kern w:val="0"/>
          <w:sz w:val="31"/>
          <w:szCs w:val="31"/>
        </w:rPr>
        <w:t>）</w:t>
      </w:r>
      <w:r w:rsidRPr="009628CE">
        <w:rPr>
          <w:rFonts w:ascii="仿宋_GB2312" w:eastAsia="仿宋_GB2312" w:hAnsi="黑体" w:cs="黑体" w:hint="eastAsia"/>
          <w:b/>
          <w:sz w:val="32"/>
          <w:szCs w:val="32"/>
        </w:rPr>
        <w:t>加强政策解读</w:t>
      </w:r>
    </w:p>
    <w:p w:rsidR="00BE45C9" w:rsidRDefault="00BE45C9" w:rsidP="00BE45C9">
      <w:pPr>
        <w:spacing w:line="594" w:lineRule="exact"/>
        <w:ind w:firstLineChars="221" w:firstLine="710"/>
        <w:rPr>
          <w:rFonts w:ascii="仿宋_GB2312" w:eastAsia="仿宋_GB2312"/>
          <w:sz w:val="32"/>
          <w:szCs w:val="32"/>
        </w:rPr>
      </w:pPr>
      <w:r>
        <w:rPr>
          <w:rFonts w:ascii="仿宋_GB2312" w:eastAsia="仿宋_GB2312" w:hint="eastAsia"/>
          <w:b/>
          <w:sz w:val="32"/>
          <w:szCs w:val="32"/>
        </w:rPr>
        <w:t>1.</w:t>
      </w:r>
      <w:r w:rsidRPr="009628CE">
        <w:rPr>
          <w:rFonts w:ascii="仿宋_GB2312" w:eastAsia="仿宋_GB2312" w:hint="eastAsia"/>
          <w:b/>
          <w:sz w:val="32"/>
          <w:szCs w:val="32"/>
        </w:rPr>
        <w:t>严格落实主要领导“第一解读人”职责。</w:t>
      </w:r>
      <w:proofErr w:type="gramStart"/>
      <w:r>
        <w:rPr>
          <w:rFonts w:ascii="仿宋_GB2312" w:eastAsia="仿宋_GB2312" w:hint="eastAsia"/>
          <w:sz w:val="32"/>
          <w:szCs w:val="32"/>
        </w:rPr>
        <w:t>明确局</w:t>
      </w:r>
      <w:proofErr w:type="gramEnd"/>
      <w:r>
        <w:rPr>
          <w:rFonts w:ascii="仿宋_GB2312" w:eastAsia="仿宋_GB2312" w:hint="eastAsia"/>
          <w:sz w:val="32"/>
          <w:szCs w:val="32"/>
        </w:rPr>
        <w:t>主要负责人为第一解读人和责任人，充分利用我县政府网站政策解读、意见征集、在线访谈等栏目，主动开展人口普查、农业普查、经济普查等重大政策文件的解读工作，及时回应重大舆论关切。2018年，我局共参与经济普查、人口抽样调查等文件解读、民意征集等活动达10余次。</w:t>
      </w:r>
    </w:p>
    <w:p w:rsidR="00BE45C9" w:rsidRDefault="00BE45C9" w:rsidP="00BE45C9">
      <w:pPr>
        <w:spacing w:line="594" w:lineRule="exact"/>
        <w:ind w:firstLineChars="221" w:firstLine="710"/>
        <w:rPr>
          <w:rFonts w:ascii="仿宋_GB2312" w:eastAsia="仿宋_GB2312"/>
          <w:sz w:val="32"/>
          <w:szCs w:val="32"/>
        </w:rPr>
      </w:pPr>
      <w:r>
        <w:rPr>
          <w:rFonts w:ascii="仿宋_GB2312" w:eastAsia="仿宋_GB2312" w:hint="eastAsia"/>
          <w:b/>
          <w:sz w:val="32"/>
          <w:szCs w:val="32"/>
        </w:rPr>
        <w:t>2.</w:t>
      </w:r>
      <w:r w:rsidRPr="009628CE">
        <w:rPr>
          <w:rFonts w:ascii="仿宋_GB2312" w:eastAsia="仿宋_GB2312" w:hint="eastAsia"/>
          <w:b/>
          <w:sz w:val="32"/>
          <w:szCs w:val="32"/>
        </w:rPr>
        <w:t>落实政策解读制度。</w:t>
      </w:r>
      <w:r>
        <w:rPr>
          <w:rFonts w:ascii="仿宋_GB2312" w:eastAsia="仿宋_GB2312" w:hint="eastAsia"/>
          <w:sz w:val="32"/>
          <w:szCs w:val="32"/>
        </w:rPr>
        <w:t>我局已按上级要求制订并发布了经济普查、人口抽样调查等政策解读制度，文件明确规定了政策性文件与解读方案、解读材料同步组织、同步审签、同步部署的“三同步”工作要求。</w:t>
      </w:r>
    </w:p>
    <w:p w:rsidR="00BE45C9" w:rsidRDefault="00BE45C9" w:rsidP="00BE45C9">
      <w:pPr>
        <w:spacing w:line="594" w:lineRule="exact"/>
        <w:ind w:firstLineChars="221" w:firstLine="710"/>
        <w:rPr>
          <w:rFonts w:ascii="仿宋_GB2312" w:eastAsia="仿宋_GB2312"/>
          <w:sz w:val="32"/>
          <w:szCs w:val="32"/>
        </w:rPr>
      </w:pPr>
      <w:r>
        <w:rPr>
          <w:rFonts w:ascii="仿宋_GB2312" w:eastAsia="仿宋_GB2312" w:hint="eastAsia"/>
          <w:b/>
          <w:sz w:val="32"/>
          <w:szCs w:val="32"/>
        </w:rPr>
        <w:t>3.</w:t>
      </w:r>
      <w:r w:rsidRPr="009628CE">
        <w:rPr>
          <w:rFonts w:ascii="仿宋_GB2312" w:eastAsia="仿宋_GB2312" w:hint="eastAsia"/>
          <w:b/>
          <w:sz w:val="32"/>
          <w:szCs w:val="32"/>
        </w:rPr>
        <w:t>推进政策解读形式多样化。</w:t>
      </w:r>
      <w:r>
        <w:rPr>
          <w:rFonts w:ascii="仿宋_GB2312" w:eastAsia="仿宋_GB2312" w:hint="eastAsia"/>
          <w:sz w:val="32"/>
          <w:szCs w:val="32"/>
        </w:rPr>
        <w:t>一是通过多种载体发布政策解读文件，重大政策性文件解读已实现通过政府网站、电视、公告栏、</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文件向县内公众推送。二是通过民意征集、在线访谈，从文件起草开始充分了解民意，回复提问等多种方式提高文件解读效率。三是注重运用客观数据、生动实例等，推广运用图表、图像、视频等多种形式进行形象化、通俗化解读，把政策解释好，避免误解误读。</w:t>
      </w:r>
      <w:r>
        <w:rPr>
          <w:rFonts w:ascii="仿宋_GB2312" w:eastAsia="仿宋_GB2312" w:hint="eastAsia"/>
          <w:sz w:val="32"/>
          <w:szCs w:val="32"/>
        </w:rPr>
        <w:t> </w:t>
      </w:r>
    </w:p>
    <w:p w:rsidR="00BE45C9" w:rsidRPr="009628CE" w:rsidRDefault="00BE45C9" w:rsidP="00BE45C9">
      <w:pPr>
        <w:spacing w:line="594" w:lineRule="exact"/>
        <w:ind w:firstLineChars="221" w:firstLine="688"/>
        <w:rPr>
          <w:rFonts w:ascii="仿宋_GB2312" w:eastAsia="仿宋_GB2312" w:hAnsi="黑体" w:cs="黑体"/>
          <w:b/>
          <w:sz w:val="32"/>
          <w:szCs w:val="32"/>
        </w:rPr>
      </w:pPr>
      <w:r w:rsidRPr="00E23E5E">
        <w:rPr>
          <w:rFonts w:ascii="仿宋_GB2312" w:eastAsia="仿宋_GB2312" w:hAnsi="宋体" w:cs="宋体" w:hint="eastAsia"/>
          <w:b/>
          <w:bCs/>
          <w:color w:val="333333"/>
          <w:kern w:val="0"/>
          <w:sz w:val="31"/>
          <w:szCs w:val="31"/>
        </w:rPr>
        <w:t>（</w:t>
      </w:r>
      <w:r>
        <w:rPr>
          <w:rFonts w:ascii="仿宋_GB2312" w:eastAsia="仿宋_GB2312" w:hAnsi="宋体" w:cs="宋体" w:hint="eastAsia"/>
          <w:b/>
          <w:bCs/>
          <w:color w:val="333333"/>
          <w:kern w:val="0"/>
          <w:sz w:val="31"/>
          <w:szCs w:val="31"/>
        </w:rPr>
        <w:t>四</w:t>
      </w:r>
      <w:r w:rsidRPr="00E23E5E">
        <w:rPr>
          <w:rFonts w:ascii="仿宋_GB2312" w:eastAsia="仿宋_GB2312" w:hAnsi="宋体" w:cs="宋体" w:hint="eastAsia"/>
          <w:b/>
          <w:bCs/>
          <w:color w:val="333333"/>
          <w:kern w:val="0"/>
          <w:sz w:val="31"/>
          <w:szCs w:val="31"/>
        </w:rPr>
        <w:t>）</w:t>
      </w:r>
      <w:r w:rsidRPr="009628CE">
        <w:rPr>
          <w:rFonts w:ascii="仿宋_GB2312" w:eastAsia="仿宋_GB2312" w:hAnsi="黑体" w:cs="黑体" w:hint="eastAsia"/>
          <w:b/>
          <w:sz w:val="32"/>
          <w:szCs w:val="32"/>
        </w:rPr>
        <w:t>加强舆情回应</w:t>
      </w:r>
      <w:r w:rsidRPr="009628CE">
        <w:rPr>
          <w:rFonts w:ascii="Calibri" w:eastAsia="仿宋_GB2312" w:hAnsi="Calibri" w:cs="Calibri"/>
          <w:b/>
          <w:sz w:val="32"/>
          <w:szCs w:val="32"/>
        </w:rPr>
        <w:t> </w:t>
      </w:r>
    </w:p>
    <w:p w:rsidR="00BE45C9" w:rsidRDefault="00BE45C9" w:rsidP="00BE45C9">
      <w:pPr>
        <w:spacing w:line="594" w:lineRule="exact"/>
        <w:ind w:firstLineChars="221" w:firstLine="710"/>
        <w:rPr>
          <w:rFonts w:ascii="仿宋_GB2312" w:eastAsia="仿宋_GB2312"/>
          <w:sz w:val="32"/>
          <w:szCs w:val="32"/>
        </w:rPr>
      </w:pPr>
      <w:r>
        <w:rPr>
          <w:rFonts w:ascii="仿宋_GB2312" w:eastAsia="仿宋_GB2312" w:hint="eastAsia"/>
          <w:b/>
          <w:sz w:val="32"/>
          <w:szCs w:val="32"/>
        </w:rPr>
        <w:t>1.</w:t>
      </w:r>
      <w:r w:rsidRPr="009628CE">
        <w:rPr>
          <w:rFonts w:ascii="仿宋_GB2312" w:eastAsia="仿宋_GB2312" w:hint="eastAsia"/>
          <w:b/>
          <w:sz w:val="32"/>
          <w:szCs w:val="32"/>
        </w:rPr>
        <w:t>建立完善舆情回应快速反应工作机制。</w:t>
      </w:r>
      <w:r>
        <w:rPr>
          <w:rFonts w:ascii="仿宋_GB2312" w:eastAsia="仿宋_GB2312" w:hint="eastAsia"/>
          <w:sz w:val="32"/>
          <w:szCs w:val="32"/>
        </w:rPr>
        <w:t>我</w:t>
      </w:r>
      <w:r w:rsidR="008A31BD">
        <w:rPr>
          <w:rFonts w:ascii="仿宋_GB2312" w:eastAsia="仿宋_GB2312" w:hint="eastAsia"/>
          <w:sz w:val="32"/>
          <w:szCs w:val="32"/>
        </w:rPr>
        <w:t>局</w:t>
      </w:r>
      <w:r>
        <w:rPr>
          <w:rFonts w:ascii="仿宋_GB2312" w:eastAsia="仿宋_GB2312" w:hint="eastAsia"/>
          <w:sz w:val="32"/>
          <w:szCs w:val="32"/>
        </w:rPr>
        <w:t>已成立处</w:t>
      </w:r>
      <w:r>
        <w:rPr>
          <w:rFonts w:ascii="仿宋_GB2312" w:eastAsia="仿宋_GB2312" w:hint="eastAsia"/>
          <w:sz w:val="32"/>
          <w:szCs w:val="32"/>
        </w:rPr>
        <w:lastRenderedPageBreak/>
        <w:t>置舆情工作领导小组，制订</w:t>
      </w:r>
      <w:r w:rsidR="008A31BD">
        <w:rPr>
          <w:rFonts w:ascii="仿宋_GB2312" w:eastAsia="仿宋_GB2312" w:hint="eastAsia"/>
          <w:sz w:val="32"/>
          <w:szCs w:val="32"/>
        </w:rPr>
        <w:t>了网络安全处置应急预案、值守工作制度、网络安全责任制等相关制度</w:t>
      </w:r>
      <w:r>
        <w:rPr>
          <w:rFonts w:ascii="仿宋_GB2312" w:eastAsia="仿宋_GB2312" w:hint="eastAsia"/>
          <w:sz w:val="32"/>
          <w:szCs w:val="32"/>
        </w:rPr>
        <w:t>，明确了</w:t>
      </w:r>
      <w:r w:rsidR="008A31BD">
        <w:rPr>
          <w:rFonts w:ascii="仿宋_GB2312" w:eastAsia="仿宋_GB2312" w:hint="eastAsia"/>
          <w:sz w:val="32"/>
          <w:szCs w:val="32"/>
        </w:rPr>
        <w:t>我局</w:t>
      </w:r>
      <w:r>
        <w:rPr>
          <w:rFonts w:ascii="仿宋_GB2312" w:eastAsia="仿宋_GB2312" w:hint="eastAsia"/>
          <w:sz w:val="32"/>
          <w:szCs w:val="32"/>
        </w:rPr>
        <w:t>舆情处置工作方法和责任，提高舆情处置的响应速度和处置能力，有效提高网络舆情的发现力、</w:t>
      </w:r>
      <w:proofErr w:type="gramStart"/>
      <w:r>
        <w:rPr>
          <w:rFonts w:ascii="仿宋_GB2312" w:eastAsia="仿宋_GB2312" w:hint="eastAsia"/>
          <w:sz w:val="32"/>
          <w:szCs w:val="32"/>
        </w:rPr>
        <w:t>研</w:t>
      </w:r>
      <w:proofErr w:type="gramEnd"/>
      <w:r>
        <w:rPr>
          <w:rFonts w:ascii="仿宋_GB2312" w:eastAsia="仿宋_GB2312" w:hint="eastAsia"/>
          <w:sz w:val="32"/>
          <w:szCs w:val="32"/>
        </w:rPr>
        <w:t>判力、处置力。</w:t>
      </w:r>
    </w:p>
    <w:p w:rsidR="00BE45C9" w:rsidRDefault="008A31BD" w:rsidP="008A31BD">
      <w:pPr>
        <w:spacing w:line="594" w:lineRule="exact"/>
        <w:ind w:firstLineChars="221" w:firstLine="710"/>
        <w:rPr>
          <w:rFonts w:ascii="仿宋_GB2312" w:eastAsia="仿宋_GB2312" w:hint="eastAsia"/>
          <w:sz w:val="32"/>
          <w:szCs w:val="32"/>
        </w:rPr>
      </w:pPr>
      <w:r>
        <w:rPr>
          <w:rFonts w:ascii="仿宋_GB2312" w:eastAsia="仿宋_GB2312" w:hint="eastAsia"/>
          <w:b/>
          <w:sz w:val="32"/>
          <w:szCs w:val="32"/>
        </w:rPr>
        <w:t>2.</w:t>
      </w:r>
      <w:r w:rsidR="00BE45C9" w:rsidRPr="009628CE">
        <w:rPr>
          <w:rFonts w:ascii="仿宋_GB2312" w:eastAsia="仿宋_GB2312" w:hint="eastAsia"/>
          <w:b/>
          <w:sz w:val="32"/>
          <w:szCs w:val="32"/>
        </w:rPr>
        <w:t>开展政务舆情应对工作效果评估。</w:t>
      </w:r>
      <w:r w:rsidR="00BE45C9">
        <w:rPr>
          <w:rFonts w:ascii="仿宋_GB2312" w:eastAsia="仿宋_GB2312" w:hint="eastAsia"/>
          <w:sz w:val="32"/>
          <w:szCs w:val="32"/>
        </w:rPr>
        <w:t>我</w:t>
      </w:r>
      <w:r>
        <w:rPr>
          <w:rFonts w:ascii="仿宋_GB2312" w:eastAsia="仿宋_GB2312" w:hint="eastAsia"/>
          <w:sz w:val="32"/>
          <w:szCs w:val="32"/>
        </w:rPr>
        <w:t>局积极参与全县</w:t>
      </w:r>
      <w:r w:rsidR="00BE45C9">
        <w:rPr>
          <w:rFonts w:ascii="仿宋_GB2312" w:eastAsia="仿宋_GB2312" w:hint="eastAsia"/>
          <w:sz w:val="32"/>
          <w:szCs w:val="32"/>
        </w:rPr>
        <w:t>每季度舆情分析会，通报上季度舆情处置工作情况，反映工作中存在的问题，分析讨论舆情处置工作效果，安排部署下阶段工作任务。</w:t>
      </w:r>
    </w:p>
    <w:p w:rsidR="008A31BD" w:rsidRDefault="00864C02" w:rsidP="002F57C0">
      <w:pPr>
        <w:spacing w:line="594" w:lineRule="exact"/>
        <w:ind w:firstLineChars="221" w:firstLine="688"/>
        <w:rPr>
          <w:rFonts w:ascii="仿宋_GB2312" w:eastAsia="仿宋_GB2312" w:hAnsi="黑体" w:cs="黑体" w:hint="eastAsia"/>
          <w:b/>
          <w:sz w:val="32"/>
          <w:szCs w:val="32"/>
        </w:rPr>
      </w:pPr>
      <w:r w:rsidRPr="00E23E5E">
        <w:rPr>
          <w:rFonts w:ascii="仿宋_GB2312" w:eastAsia="仿宋_GB2312" w:hAnsi="宋体" w:cs="宋体" w:hint="eastAsia"/>
          <w:b/>
          <w:bCs/>
          <w:color w:val="333333"/>
          <w:kern w:val="0"/>
          <w:sz w:val="31"/>
          <w:szCs w:val="31"/>
        </w:rPr>
        <w:t>（</w:t>
      </w:r>
      <w:r w:rsidR="008A31BD">
        <w:rPr>
          <w:rFonts w:ascii="仿宋_GB2312" w:eastAsia="仿宋_GB2312" w:hAnsi="宋体" w:cs="宋体" w:hint="eastAsia"/>
          <w:b/>
          <w:bCs/>
          <w:color w:val="333333"/>
          <w:kern w:val="0"/>
          <w:sz w:val="31"/>
          <w:szCs w:val="31"/>
        </w:rPr>
        <w:t>五</w:t>
      </w:r>
      <w:r w:rsidRPr="00E23E5E">
        <w:rPr>
          <w:rFonts w:ascii="仿宋_GB2312" w:eastAsia="仿宋_GB2312" w:hAnsi="宋体" w:cs="宋体" w:hint="eastAsia"/>
          <w:b/>
          <w:bCs/>
          <w:color w:val="333333"/>
          <w:kern w:val="0"/>
          <w:sz w:val="31"/>
          <w:szCs w:val="31"/>
        </w:rPr>
        <w:t>）</w:t>
      </w:r>
      <w:r w:rsidR="008A31BD" w:rsidRPr="009628CE">
        <w:rPr>
          <w:rFonts w:ascii="仿宋_GB2312" w:eastAsia="仿宋_GB2312" w:hAnsi="黑体" w:cs="黑体" w:hint="eastAsia"/>
          <w:b/>
          <w:sz w:val="32"/>
          <w:szCs w:val="32"/>
        </w:rPr>
        <w:t>强化政府网站建设管理</w:t>
      </w:r>
    </w:p>
    <w:p w:rsidR="002F57C0" w:rsidRPr="009451F6" w:rsidRDefault="002F57C0" w:rsidP="002F57C0">
      <w:pPr>
        <w:widowControl/>
        <w:shd w:val="clear" w:color="auto" w:fill="FFFFFF"/>
        <w:spacing w:line="520" w:lineRule="exact"/>
        <w:ind w:firstLine="620"/>
        <w:jc w:val="left"/>
        <w:rPr>
          <w:rFonts w:ascii="仿宋_GB2312" w:eastAsia="仿宋_GB2312" w:hAnsi="宋体" w:cs="仿宋_GB2312"/>
          <w:sz w:val="32"/>
          <w:szCs w:val="32"/>
        </w:rPr>
      </w:pPr>
      <w:r w:rsidRPr="009451F6">
        <w:rPr>
          <w:rFonts w:ascii="仿宋_GB2312" w:eastAsia="仿宋_GB2312" w:hAnsi="宋体" w:cs="仿宋_GB2312" w:hint="eastAsia"/>
          <w:sz w:val="32"/>
          <w:szCs w:val="32"/>
        </w:rPr>
        <w:t>根据《泰宁县人民政府办公室关于印发2018年政务公开工作主要任务分解表的通知》(</w:t>
      </w:r>
      <w:proofErr w:type="gramStart"/>
      <w:r w:rsidRPr="009451F6">
        <w:rPr>
          <w:rFonts w:ascii="仿宋_GB2312" w:eastAsia="仿宋_GB2312" w:hAnsi="宋体" w:cs="仿宋_GB2312" w:hint="eastAsia"/>
          <w:sz w:val="32"/>
          <w:szCs w:val="32"/>
        </w:rPr>
        <w:t>泰政办</w:t>
      </w:r>
      <w:proofErr w:type="gramEnd"/>
      <w:r w:rsidRPr="009451F6">
        <w:rPr>
          <w:rFonts w:ascii="仿宋_GB2312" w:eastAsia="仿宋_GB2312" w:hAnsi="宋体" w:cs="仿宋_GB2312" w:hint="eastAsia"/>
          <w:sz w:val="32"/>
          <w:szCs w:val="32"/>
        </w:rPr>
        <w:t>〔2018〕43号）和《泰宁县统计局2018年政务公开工作实施方案》(</w:t>
      </w:r>
      <w:proofErr w:type="gramStart"/>
      <w:r w:rsidRPr="009451F6">
        <w:rPr>
          <w:rFonts w:ascii="仿宋_GB2312" w:eastAsia="仿宋_GB2312" w:hAnsi="宋体" w:cs="仿宋_GB2312" w:hint="eastAsia"/>
          <w:sz w:val="32"/>
          <w:szCs w:val="32"/>
        </w:rPr>
        <w:t>泰统〔2018〕</w:t>
      </w:r>
      <w:proofErr w:type="gramEnd"/>
      <w:r w:rsidRPr="009451F6">
        <w:rPr>
          <w:rFonts w:ascii="仿宋_GB2312" w:eastAsia="仿宋_GB2312" w:hAnsi="宋体" w:cs="仿宋_GB2312" w:hint="eastAsia"/>
          <w:sz w:val="32"/>
          <w:szCs w:val="32"/>
        </w:rPr>
        <w:t>18号)文件要求，泰宁县统计局围绕经济发展、民生改善、政府建设、公开实效等</w:t>
      </w:r>
      <w:r>
        <w:rPr>
          <w:rFonts w:ascii="仿宋_GB2312" w:eastAsia="仿宋_GB2312" w:hAnsi="宋体" w:cs="仿宋_GB2312" w:hint="eastAsia"/>
          <w:sz w:val="32"/>
          <w:szCs w:val="32"/>
        </w:rPr>
        <w:t>四</w:t>
      </w:r>
      <w:r w:rsidRPr="009451F6">
        <w:rPr>
          <w:rFonts w:ascii="仿宋_GB2312" w:eastAsia="仿宋_GB2312" w:hAnsi="宋体" w:cs="仿宋_GB2312" w:hint="eastAsia"/>
          <w:sz w:val="32"/>
          <w:szCs w:val="32"/>
        </w:rPr>
        <w:t>个方面，</w:t>
      </w:r>
      <w:r>
        <w:rPr>
          <w:rFonts w:ascii="仿宋_GB2312" w:eastAsia="仿宋_GB2312" w:hAnsi="宋体" w:cs="仿宋_GB2312" w:hint="eastAsia"/>
          <w:sz w:val="32"/>
          <w:szCs w:val="32"/>
        </w:rPr>
        <w:t>强化政府网站建设管理</w:t>
      </w:r>
      <w:r w:rsidRPr="009451F6">
        <w:rPr>
          <w:rFonts w:ascii="仿宋_GB2312" w:eastAsia="仿宋_GB2312" w:hAnsi="宋体" w:cs="仿宋_GB2312" w:hint="eastAsia"/>
          <w:sz w:val="32"/>
          <w:szCs w:val="32"/>
        </w:rPr>
        <w:t>。</w:t>
      </w:r>
    </w:p>
    <w:p w:rsidR="002F57C0" w:rsidRPr="009451F6" w:rsidRDefault="002F57C0" w:rsidP="002F57C0">
      <w:pPr>
        <w:widowControl/>
        <w:shd w:val="clear" w:color="auto" w:fill="FFFFFF"/>
        <w:spacing w:line="520" w:lineRule="exact"/>
        <w:ind w:firstLine="620"/>
        <w:jc w:val="left"/>
        <w:rPr>
          <w:rFonts w:ascii="仿宋_GB2312" w:eastAsia="仿宋_GB2312" w:hAnsi="宋体" w:cs="仿宋_GB2312"/>
          <w:sz w:val="32"/>
          <w:szCs w:val="32"/>
        </w:rPr>
      </w:pPr>
      <w:r w:rsidRPr="00E23E5E">
        <w:rPr>
          <w:rFonts w:ascii="仿宋_GB2312" w:eastAsia="仿宋_GB2312" w:hAnsi="宋体" w:cs="宋体" w:hint="eastAsia"/>
          <w:b/>
          <w:bCs/>
          <w:color w:val="333333"/>
          <w:kern w:val="0"/>
          <w:sz w:val="32"/>
          <w:szCs w:val="32"/>
        </w:rPr>
        <w:t>1</w:t>
      </w:r>
      <w:r w:rsidRPr="00E23E5E">
        <w:rPr>
          <w:rFonts w:ascii="仿宋_GB2312" w:eastAsia="仿宋_GB2312" w:hAnsi="宋体" w:cs="宋体" w:hint="eastAsia"/>
          <w:b/>
          <w:bCs/>
          <w:color w:val="333333"/>
          <w:kern w:val="0"/>
          <w:sz w:val="24"/>
        </w:rPr>
        <w:t>.</w:t>
      </w:r>
      <w:r w:rsidRPr="00E23E5E">
        <w:rPr>
          <w:rFonts w:ascii="仿宋_GB2312" w:eastAsia="仿宋_GB2312" w:hAnsi="宋体" w:cs="宋体" w:hint="eastAsia"/>
          <w:b/>
          <w:bCs/>
          <w:color w:val="333333"/>
          <w:kern w:val="0"/>
          <w:sz w:val="32"/>
          <w:szCs w:val="32"/>
        </w:rPr>
        <w:t>围绕促进经济发展推进公开。</w:t>
      </w:r>
      <w:r w:rsidRPr="009451F6">
        <w:rPr>
          <w:rFonts w:ascii="仿宋_GB2312" w:eastAsia="仿宋_GB2312" w:hAnsi="宋体" w:cs="仿宋_GB2312"/>
          <w:sz w:val="32"/>
          <w:szCs w:val="32"/>
        </w:rPr>
        <w:t>按时发布《</w:t>
      </w:r>
      <w:r w:rsidRPr="009451F6">
        <w:rPr>
          <w:rFonts w:ascii="仿宋_GB2312" w:eastAsia="仿宋_GB2312" w:hAnsi="宋体" w:cs="仿宋_GB2312" w:hint="eastAsia"/>
          <w:sz w:val="32"/>
          <w:szCs w:val="32"/>
        </w:rPr>
        <w:t>泰宁县</w:t>
      </w:r>
      <w:r w:rsidRPr="009451F6">
        <w:rPr>
          <w:rFonts w:ascii="仿宋_GB2312" w:eastAsia="仿宋_GB2312" w:hAnsi="宋体" w:cs="仿宋_GB2312"/>
          <w:sz w:val="32"/>
          <w:szCs w:val="32"/>
        </w:rPr>
        <w:t>国民经济和社会发展统计公报》、《</w:t>
      </w:r>
      <w:r w:rsidRPr="009451F6">
        <w:rPr>
          <w:rFonts w:ascii="仿宋_GB2312" w:eastAsia="仿宋_GB2312" w:hAnsi="宋体" w:cs="仿宋_GB2312" w:hint="eastAsia"/>
          <w:sz w:val="32"/>
          <w:szCs w:val="32"/>
        </w:rPr>
        <w:t>泰宁</w:t>
      </w:r>
      <w:r w:rsidRPr="009451F6">
        <w:rPr>
          <w:rFonts w:ascii="仿宋_GB2312" w:eastAsia="仿宋_GB2312" w:hAnsi="宋体" w:cs="仿宋_GB2312"/>
          <w:sz w:val="32"/>
          <w:szCs w:val="32"/>
        </w:rPr>
        <w:t>统计年鉴》和《</w:t>
      </w:r>
      <w:r w:rsidRPr="009451F6">
        <w:rPr>
          <w:rFonts w:ascii="仿宋_GB2312" w:eastAsia="仿宋_GB2312" w:hAnsi="宋体" w:cs="仿宋_GB2312" w:hint="eastAsia"/>
          <w:sz w:val="32"/>
          <w:szCs w:val="32"/>
        </w:rPr>
        <w:t>泰宁</w:t>
      </w:r>
      <w:r w:rsidRPr="009451F6">
        <w:rPr>
          <w:rFonts w:ascii="仿宋_GB2312" w:eastAsia="仿宋_GB2312" w:hAnsi="宋体" w:cs="仿宋_GB2312"/>
          <w:sz w:val="32"/>
          <w:szCs w:val="32"/>
        </w:rPr>
        <w:t>统计月报》，做好常规统计数据发布。根据情况，及时发布解读社会关注的重要指标数据，增加反映质量、效益、结构以及供给侧结构性改革推进情况等方面的内容，引导社会各界正确认识</w:t>
      </w:r>
      <w:r w:rsidRPr="009451F6">
        <w:rPr>
          <w:rFonts w:ascii="仿宋_GB2312" w:eastAsia="仿宋_GB2312" w:hAnsi="宋体" w:cs="仿宋_GB2312" w:hint="eastAsia"/>
          <w:sz w:val="32"/>
          <w:szCs w:val="32"/>
        </w:rPr>
        <w:t>泰宁</w:t>
      </w:r>
      <w:r w:rsidRPr="009451F6">
        <w:rPr>
          <w:rFonts w:ascii="仿宋_GB2312" w:eastAsia="仿宋_GB2312" w:hAnsi="宋体" w:cs="仿宋_GB2312"/>
          <w:sz w:val="32"/>
          <w:szCs w:val="32"/>
        </w:rPr>
        <w:t>经济</w:t>
      </w:r>
      <w:r w:rsidRPr="009451F6">
        <w:rPr>
          <w:rFonts w:ascii="仿宋_GB2312" w:eastAsia="仿宋_GB2312" w:hAnsi="宋体" w:cs="仿宋_GB2312" w:hint="eastAsia"/>
          <w:sz w:val="32"/>
          <w:szCs w:val="32"/>
        </w:rPr>
        <w:t>社会发展</w:t>
      </w:r>
      <w:r w:rsidRPr="009451F6">
        <w:rPr>
          <w:rFonts w:ascii="仿宋_GB2312" w:eastAsia="仿宋_GB2312" w:hAnsi="宋体" w:cs="仿宋_GB2312"/>
          <w:sz w:val="32"/>
          <w:szCs w:val="32"/>
        </w:rPr>
        <w:t>形势。</w:t>
      </w:r>
    </w:p>
    <w:p w:rsidR="002F57C0" w:rsidRPr="00E23E5E" w:rsidRDefault="002F57C0" w:rsidP="002F57C0">
      <w:pPr>
        <w:widowControl/>
        <w:shd w:val="clear" w:color="auto" w:fill="FFFFFF"/>
        <w:spacing w:line="520" w:lineRule="exact"/>
        <w:ind w:firstLine="643"/>
        <w:rPr>
          <w:rFonts w:ascii="仿宋_GB2312" w:eastAsia="仿宋_GB2312" w:hAnsi="宋体" w:cs="宋体"/>
          <w:color w:val="333333"/>
          <w:kern w:val="0"/>
          <w:sz w:val="31"/>
          <w:szCs w:val="31"/>
        </w:rPr>
      </w:pPr>
      <w:r>
        <w:rPr>
          <w:rFonts w:ascii="仿宋_GB2312" w:eastAsia="仿宋_GB2312" w:hAnsi="宋体" w:cs="宋体" w:hint="eastAsia"/>
          <w:b/>
          <w:bCs/>
          <w:color w:val="333333"/>
          <w:kern w:val="0"/>
          <w:sz w:val="32"/>
          <w:szCs w:val="32"/>
        </w:rPr>
        <w:t>2</w:t>
      </w:r>
      <w:r w:rsidRPr="00E23E5E">
        <w:rPr>
          <w:rFonts w:ascii="仿宋_GB2312" w:eastAsia="仿宋_GB2312" w:hAnsi="宋体" w:cs="宋体" w:hint="eastAsia"/>
          <w:b/>
          <w:bCs/>
          <w:color w:val="333333"/>
          <w:kern w:val="0"/>
          <w:sz w:val="32"/>
          <w:szCs w:val="32"/>
        </w:rPr>
        <w:t>.围绕民生改善推进公开。</w:t>
      </w:r>
      <w:r w:rsidRPr="009451F6">
        <w:rPr>
          <w:rFonts w:ascii="仿宋_GB2312" w:eastAsia="仿宋_GB2312" w:hAnsi="宋体" w:cs="仿宋_GB2312" w:hint="eastAsia"/>
          <w:sz w:val="32"/>
          <w:szCs w:val="32"/>
        </w:rPr>
        <w:t>重点公开精准扶贫和挂钩村脱贫工作等内容。2018年，根据全县精准扶贫工作统一安排，我局先后多次组织干部职工入户走访贫困户，了解具体帮扶计划和脱贫措施实施情况和成效，针对部分帮扶措施落实不到位的情况，积极联络有关部门解决问题。同时，局领导、</w:t>
      </w:r>
      <w:r w:rsidRPr="009451F6">
        <w:rPr>
          <w:rFonts w:ascii="仿宋_GB2312" w:eastAsia="仿宋_GB2312" w:hAnsi="宋体" w:cs="仿宋_GB2312" w:hint="eastAsia"/>
          <w:sz w:val="32"/>
          <w:szCs w:val="32"/>
        </w:rPr>
        <w:lastRenderedPageBreak/>
        <w:t>挂村第一书记分别深入挂钩的杉城镇吕家坊和东石村开展调研指导、驻村帮扶、乡村振兴战略等工作，根据实际情况因地制宜制定帮扶方案。</w:t>
      </w:r>
    </w:p>
    <w:p w:rsidR="002F57C0" w:rsidRPr="00E23E5E" w:rsidRDefault="002F57C0" w:rsidP="002F57C0">
      <w:pPr>
        <w:widowControl/>
        <w:shd w:val="clear" w:color="auto" w:fill="FFFFFF"/>
        <w:spacing w:line="520" w:lineRule="exact"/>
        <w:ind w:firstLine="620"/>
        <w:rPr>
          <w:rFonts w:ascii="仿宋_GB2312" w:eastAsia="仿宋_GB2312" w:hAnsi="宋体" w:cs="宋体"/>
          <w:color w:val="333333"/>
          <w:kern w:val="0"/>
          <w:sz w:val="31"/>
          <w:szCs w:val="31"/>
        </w:rPr>
      </w:pPr>
      <w:r>
        <w:rPr>
          <w:rFonts w:ascii="仿宋_GB2312" w:eastAsia="仿宋_GB2312" w:hAnsi="宋体" w:cs="宋体" w:hint="eastAsia"/>
          <w:b/>
          <w:bCs/>
          <w:color w:val="333333"/>
          <w:kern w:val="0"/>
          <w:sz w:val="32"/>
          <w:szCs w:val="32"/>
        </w:rPr>
        <w:t>3.</w:t>
      </w:r>
      <w:r w:rsidRPr="00E23E5E">
        <w:rPr>
          <w:rFonts w:ascii="仿宋_GB2312" w:eastAsia="仿宋_GB2312" w:hAnsi="宋体" w:cs="宋体" w:hint="eastAsia"/>
          <w:b/>
          <w:bCs/>
          <w:color w:val="333333"/>
          <w:kern w:val="0"/>
          <w:sz w:val="31"/>
          <w:szCs w:val="31"/>
        </w:rPr>
        <w:t>围绕助力政府建设推进公开。</w:t>
      </w:r>
      <w:r w:rsidRPr="009451F6">
        <w:rPr>
          <w:rFonts w:ascii="仿宋_GB2312" w:eastAsia="仿宋_GB2312" w:hAnsi="宋体" w:cs="仿宋_GB2312" w:hint="eastAsia"/>
          <w:sz w:val="32"/>
          <w:szCs w:val="32"/>
        </w:rPr>
        <w:t>一方面，根据统计工作实际，探索建立具体实施方案。做好月度、年度等常规统计数据发布，及时公布数据修订和口径调整等变动情况，方便社会公众了解当期统计数据。通过官方网站有关栏目，对涉及面广、社会关注度高的统计数据，配发解读文章，详细分析数据波动原因及经济运行新特征。在数据发布前后加强舆情监测，及时了解各方关切，有针对性地做好回应工作。2018年，泰宁县统计局通过门户网站栏目发布统计数据信息82条，解读分析信息20条。另一方面，深入推进预决算公开。严格按照财政公开工作要求，不断推进统计部门财务管理的公开透明，已公开2018年本部门预算、决算方案。</w:t>
      </w:r>
    </w:p>
    <w:p w:rsidR="005115E1" w:rsidRPr="005115E1" w:rsidRDefault="002F57C0" w:rsidP="002F57C0">
      <w:pPr>
        <w:widowControl/>
        <w:shd w:val="clear" w:color="auto" w:fill="FFFFFF"/>
        <w:spacing w:line="520" w:lineRule="exact"/>
        <w:ind w:firstLine="643"/>
        <w:rPr>
          <w:rFonts w:ascii="仿宋_GB2312" w:eastAsia="仿宋_GB2312" w:hAnsi="宋体" w:cs="仿宋_GB2312"/>
          <w:sz w:val="32"/>
          <w:szCs w:val="32"/>
        </w:rPr>
      </w:pPr>
      <w:r>
        <w:rPr>
          <w:rFonts w:ascii="仿宋_GB2312" w:eastAsia="仿宋_GB2312" w:hAnsi="宋体" w:cs="宋体" w:hint="eastAsia"/>
          <w:b/>
          <w:bCs/>
          <w:color w:val="333333"/>
          <w:kern w:val="0"/>
          <w:sz w:val="32"/>
          <w:szCs w:val="32"/>
        </w:rPr>
        <w:t>4.</w:t>
      </w:r>
      <w:r w:rsidRPr="00E23E5E">
        <w:rPr>
          <w:rFonts w:ascii="仿宋_GB2312" w:eastAsia="仿宋_GB2312" w:hAnsi="宋体" w:cs="宋体" w:hint="eastAsia"/>
          <w:b/>
          <w:bCs/>
          <w:color w:val="333333"/>
          <w:kern w:val="0"/>
          <w:sz w:val="32"/>
          <w:szCs w:val="32"/>
        </w:rPr>
        <w:t>围绕增强公开实效加强能力建设。</w:t>
      </w:r>
      <w:r w:rsidRPr="009451F6">
        <w:rPr>
          <w:rFonts w:ascii="仿宋_GB2312" w:eastAsia="仿宋_GB2312" w:hAnsi="宋体" w:cs="仿宋_GB2312" w:hint="eastAsia"/>
          <w:sz w:val="32"/>
          <w:szCs w:val="32"/>
        </w:rPr>
        <w:t>一是完善政府信息主动公开事项清单，不断健全政务公开相关工作制度，及时补充、调整和更新相关内容。二是配合县法制办做好规范性、政策性文件清理工作，并主动对外公开清理结果。三是建立信息公开审批制度，严格按照政府信息发布保密审查制度，加大保密审查力度，本局公开信息经保密人员审查、分管领导审核、主要领导审批层层审核，确保信息公开的安全性。四是加强门户网站管理。及时对各类公开信息进行发布，设立统计数据、统计信息、新闻动态、问答公开等信息专栏，发挥门户网站信息公开作用。五是增进与公众互动交流。精心组织统计公开活动，结合大型统计调查活动、统计开放日、国家宪法日等开展宣传活动，走进群众，增进与公众互动交</w:t>
      </w:r>
      <w:r w:rsidRPr="009451F6">
        <w:rPr>
          <w:rFonts w:ascii="仿宋_GB2312" w:eastAsia="仿宋_GB2312" w:hAnsi="宋体" w:cs="仿宋_GB2312" w:hint="eastAsia"/>
          <w:sz w:val="32"/>
          <w:szCs w:val="32"/>
        </w:rPr>
        <w:lastRenderedPageBreak/>
        <w:t>流。同时，加强网站问答公开栏目建设和12345平台管理，增强与公众的互动交流。六是严格按照县政府关于信息公开档案移交工作要求，及时向“两馆”移交公开信息档案，便于社会各界查阅。</w:t>
      </w:r>
    </w:p>
    <w:p w:rsidR="00864C02" w:rsidRDefault="00864C02" w:rsidP="002F57C0">
      <w:pPr>
        <w:spacing w:line="594" w:lineRule="exact"/>
        <w:ind w:firstLineChars="221" w:firstLine="688"/>
        <w:rPr>
          <w:rFonts w:ascii="楷体_GB2312" w:eastAsia="楷体_GB2312" w:hAnsi="华文楷体" w:cs="黑体" w:hint="eastAsia"/>
          <w:b/>
          <w:sz w:val="32"/>
          <w:szCs w:val="32"/>
        </w:rPr>
      </w:pPr>
      <w:r w:rsidRPr="00E23E5E">
        <w:rPr>
          <w:rFonts w:ascii="仿宋_GB2312" w:eastAsia="仿宋_GB2312" w:hAnsi="宋体" w:cs="宋体" w:hint="eastAsia"/>
          <w:b/>
          <w:bCs/>
          <w:color w:val="333333"/>
          <w:kern w:val="0"/>
          <w:sz w:val="31"/>
          <w:szCs w:val="31"/>
        </w:rPr>
        <w:t>（</w:t>
      </w:r>
      <w:r w:rsidR="008A31BD">
        <w:rPr>
          <w:rFonts w:ascii="仿宋_GB2312" w:eastAsia="仿宋_GB2312" w:hAnsi="宋体" w:cs="宋体" w:hint="eastAsia"/>
          <w:b/>
          <w:bCs/>
          <w:color w:val="333333"/>
          <w:kern w:val="0"/>
          <w:sz w:val="31"/>
          <w:szCs w:val="31"/>
        </w:rPr>
        <w:t>六</w:t>
      </w:r>
      <w:r w:rsidRPr="00E23E5E">
        <w:rPr>
          <w:rFonts w:ascii="仿宋_GB2312" w:eastAsia="仿宋_GB2312" w:hAnsi="宋体" w:cs="宋体" w:hint="eastAsia"/>
          <w:b/>
          <w:bCs/>
          <w:color w:val="333333"/>
          <w:kern w:val="0"/>
          <w:sz w:val="31"/>
          <w:szCs w:val="31"/>
        </w:rPr>
        <w:t>）</w:t>
      </w:r>
      <w:r w:rsidR="002F57C0" w:rsidRPr="00E23E5E">
        <w:rPr>
          <w:rFonts w:ascii="仿宋_GB2312" w:eastAsia="仿宋_GB2312" w:hAnsi="宋体" w:cs="宋体" w:hint="eastAsia"/>
          <w:b/>
          <w:bCs/>
          <w:color w:val="333333"/>
          <w:kern w:val="0"/>
          <w:sz w:val="31"/>
          <w:szCs w:val="31"/>
        </w:rPr>
        <w:t>全面</w:t>
      </w:r>
      <w:r w:rsidR="002F57C0" w:rsidRPr="009628CE">
        <w:rPr>
          <w:rFonts w:ascii="楷体_GB2312" w:eastAsia="楷体_GB2312" w:hAnsi="华文楷体" w:cs="黑体" w:hint="eastAsia"/>
          <w:b/>
          <w:sz w:val="32"/>
          <w:szCs w:val="32"/>
        </w:rPr>
        <w:t>推进政务公开制度化规范化</w:t>
      </w:r>
    </w:p>
    <w:p w:rsidR="002F57C0" w:rsidRDefault="002F57C0" w:rsidP="002F57C0">
      <w:pPr>
        <w:widowControl/>
        <w:shd w:val="clear" w:color="auto" w:fill="FFFFFF"/>
        <w:spacing w:line="520" w:lineRule="exact"/>
        <w:ind w:firstLine="620"/>
        <w:jc w:val="left"/>
        <w:rPr>
          <w:rFonts w:ascii="仿宋_GB2312" w:eastAsia="仿宋_GB2312" w:hAnsi="宋体" w:cs="仿宋_GB2312"/>
          <w:sz w:val="32"/>
          <w:szCs w:val="32"/>
        </w:rPr>
      </w:pPr>
      <w:r>
        <w:rPr>
          <w:rFonts w:ascii="仿宋_GB2312" w:eastAsia="仿宋_GB2312" w:hint="eastAsia"/>
          <w:b/>
          <w:sz w:val="32"/>
          <w:szCs w:val="32"/>
        </w:rPr>
        <w:t>1.</w:t>
      </w:r>
      <w:r w:rsidRPr="005115E1">
        <w:rPr>
          <w:rFonts w:ascii="仿宋_GB2312" w:eastAsia="仿宋_GB2312" w:hint="eastAsia"/>
          <w:b/>
          <w:sz w:val="32"/>
          <w:szCs w:val="32"/>
        </w:rPr>
        <w:t>健全信息公开工作机制</w:t>
      </w:r>
      <w:r>
        <w:rPr>
          <w:rFonts w:ascii="仿宋_GB2312" w:eastAsia="仿宋_GB2312" w:hint="eastAsia"/>
          <w:b/>
          <w:sz w:val="32"/>
          <w:szCs w:val="32"/>
        </w:rPr>
        <w:t>。</w:t>
      </w:r>
      <w:r w:rsidRPr="009A395C">
        <w:rPr>
          <w:rFonts w:ascii="仿宋_GB2312" w:eastAsia="仿宋_GB2312" w:hAnsi="宋体" w:cs="仿宋_GB2312" w:hint="eastAsia"/>
          <w:sz w:val="32"/>
          <w:szCs w:val="32"/>
        </w:rPr>
        <w:t>按照“统一协调、分工负责”的原则，进一步完善政务信息公开工作机制，形成了“领导高度重视、办公室牵头，全员充分参与”的工作氛围。</w:t>
      </w:r>
      <w:r w:rsidRPr="009451F6">
        <w:rPr>
          <w:rFonts w:ascii="仿宋_GB2312" w:eastAsia="仿宋_GB2312" w:hAnsi="宋体" w:cs="仿宋_GB2312" w:hint="eastAsia"/>
          <w:sz w:val="32"/>
          <w:szCs w:val="32"/>
        </w:rPr>
        <w:t>2018年，我局根据政府统计信息的内容，通过《泰宁县政府门户网站》、《统计信息》、《泰宁统计月报》、《泰宁统计年鉴》、《泰宁县</w:t>
      </w:r>
      <w:r w:rsidRPr="009451F6">
        <w:rPr>
          <w:rFonts w:ascii="仿宋_GB2312" w:eastAsia="仿宋_GB2312" w:hAnsi="宋体" w:cs="仿宋_GB2312"/>
          <w:sz w:val="32"/>
          <w:szCs w:val="32"/>
        </w:rPr>
        <w:t>国民经济和社会发展统计公报</w:t>
      </w:r>
      <w:r w:rsidRPr="009451F6">
        <w:rPr>
          <w:rFonts w:ascii="仿宋_GB2312" w:eastAsia="仿宋_GB2312" w:hAnsi="宋体" w:cs="仿宋_GB2312" w:hint="eastAsia"/>
          <w:sz w:val="32"/>
          <w:szCs w:val="32"/>
        </w:rPr>
        <w:t>》等刊物，主动及时地向社会进行信息公开。公开的信息内容和类别包括：统计局工作职责，领导分工，内设机构和职责、联系方式，公开指南，决策信息，应急管理，便民服务；国家、省、市有关统计法律、行政法规、地方性法规、规章等规范性文件；行政执法依据、主体、程序、结果，投诉渠道；统计局年度工作计划、工作总结和重要会议主要内容；有关统计数据、统计分析、统计工作新闻，经济普查和其他政务信息。</w:t>
      </w:r>
    </w:p>
    <w:p w:rsidR="002F57C0" w:rsidRDefault="002F57C0" w:rsidP="002F57C0">
      <w:pPr>
        <w:widowControl/>
        <w:shd w:val="clear" w:color="auto" w:fill="FFFFFF"/>
        <w:spacing w:line="520" w:lineRule="exact"/>
        <w:ind w:firstLine="620"/>
        <w:jc w:val="left"/>
        <w:rPr>
          <w:rFonts w:ascii="仿宋_GB2312" w:eastAsia="仿宋_GB2312" w:hAnsi="宋体" w:cs="仿宋_GB2312"/>
          <w:sz w:val="32"/>
          <w:szCs w:val="32"/>
        </w:rPr>
      </w:pPr>
      <w:r>
        <w:rPr>
          <w:rFonts w:ascii="仿宋_GB2312" w:eastAsia="仿宋_GB2312" w:hint="eastAsia"/>
          <w:b/>
          <w:sz w:val="32"/>
          <w:szCs w:val="32"/>
        </w:rPr>
        <w:t>2.</w:t>
      </w:r>
      <w:r w:rsidRPr="005115E1">
        <w:rPr>
          <w:rFonts w:ascii="仿宋_GB2312" w:eastAsia="仿宋_GB2312" w:hint="eastAsia"/>
          <w:b/>
          <w:sz w:val="32"/>
          <w:szCs w:val="32"/>
        </w:rPr>
        <w:t>落实全年信息制作、工作计划。</w:t>
      </w:r>
      <w:r w:rsidRPr="009A395C">
        <w:rPr>
          <w:rFonts w:ascii="仿宋_GB2312" w:eastAsia="仿宋_GB2312" w:hAnsi="宋体" w:cs="仿宋_GB2312" w:hint="eastAsia"/>
          <w:sz w:val="32"/>
          <w:szCs w:val="32"/>
        </w:rPr>
        <w:t>根据《泰宁县人民政府办公室关于印发2018年政务公开工作主要任务分解表的通知》（</w:t>
      </w:r>
      <w:proofErr w:type="gramStart"/>
      <w:r w:rsidRPr="009A395C">
        <w:rPr>
          <w:rFonts w:ascii="仿宋_GB2312" w:eastAsia="仿宋_GB2312" w:hAnsi="宋体" w:cs="仿宋_GB2312" w:hint="eastAsia"/>
          <w:sz w:val="32"/>
          <w:szCs w:val="32"/>
        </w:rPr>
        <w:t>泰政办</w:t>
      </w:r>
      <w:proofErr w:type="gramEnd"/>
      <w:r w:rsidRPr="009A395C">
        <w:rPr>
          <w:rFonts w:ascii="仿宋_GB2312" w:eastAsia="仿宋_GB2312" w:hAnsi="宋体" w:cs="仿宋_GB2312" w:hint="eastAsia"/>
          <w:sz w:val="32"/>
          <w:szCs w:val="32"/>
        </w:rPr>
        <w:t>〔2018〕43号）文件要求，我局于2018年6月30日印发《泰宁县统计局2018年政务公开工作实施方案》，将工作任务落实到人，形成分工有序、人人参与的工作格局。同时，我局将政务公开相关内容纳入统计工作内部绩效考核体系，考核结果作为年度评先评优、职级晋升、岗位交流依据，不断增强干部、职工信息服务责任意识。</w:t>
      </w:r>
    </w:p>
    <w:p w:rsidR="002F57C0" w:rsidRPr="00E23E5E" w:rsidRDefault="002F57C0" w:rsidP="002F57C0">
      <w:pPr>
        <w:spacing w:line="594" w:lineRule="exact"/>
        <w:ind w:firstLineChars="221" w:firstLine="710"/>
        <w:rPr>
          <w:rFonts w:ascii="仿宋_GB2312" w:eastAsia="仿宋_GB2312" w:hAnsi="宋体" w:cs="宋体"/>
          <w:color w:val="333333"/>
          <w:kern w:val="0"/>
          <w:sz w:val="31"/>
          <w:szCs w:val="31"/>
        </w:rPr>
      </w:pPr>
      <w:r>
        <w:rPr>
          <w:rFonts w:ascii="仿宋_GB2312" w:eastAsia="仿宋_GB2312" w:hint="eastAsia"/>
          <w:b/>
          <w:sz w:val="32"/>
          <w:szCs w:val="32"/>
        </w:rPr>
        <w:lastRenderedPageBreak/>
        <w:t>3.</w:t>
      </w:r>
      <w:r w:rsidRPr="005115E1">
        <w:rPr>
          <w:rFonts w:ascii="仿宋_GB2312" w:eastAsia="仿宋_GB2312" w:hint="eastAsia"/>
          <w:b/>
          <w:sz w:val="32"/>
          <w:szCs w:val="32"/>
        </w:rPr>
        <w:t>完善制度建设，规范信息公开程序。</w:t>
      </w:r>
      <w:r>
        <w:rPr>
          <w:rFonts w:ascii="仿宋_GB2312" w:eastAsia="仿宋_GB2312" w:hint="eastAsia"/>
          <w:sz w:val="32"/>
          <w:szCs w:val="32"/>
        </w:rPr>
        <w:t>对拟公开的政府信息严格实行“三审三核”制度，加强公开内容表述、公开时机、公开方式的</w:t>
      </w:r>
      <w:proofErr w:type="gramStart"/>
      <w:r>
        <w:rPr>
          <w:rFonts w:ascii="仿宋_GB2312" w:eastAsia="仿宋_GB2312" w:hint="eastAsia"/>
          <w:sz w:val="32"/>
          <w:szCs w:val="32"/>
        </w:rPr>
        <w:t>研</w:t>
      </w:r>
      <w:proofErr w:type="gramEnd"/>
      <w:r>
        <w:rPr>
          <w:rFonts w:ascii="仿宋_GB2312" w:eastAsia="仿宋_GB2312" w:hint="eastAsia"/>
          <w:sz w:val="32"/>
          <w:szCs w:val="32"/>
        </w:rPr>
        <w:t>判，未发生信息发布失信、影响社会稳定等问题。</w:t>
      </w:r>
      <w:r w:rsidRPr="009A395C">
        <w:rPr>
          <w:rFonts w:ascii="仿宋_GB2312" w:eastAsia="仿宋_GB2312" w:hAnsi="宋体" w:cs="仿宋_GB2312" w:hint="eastAsia"/>
          <w:sz w:val="32"/>
          <w:szCs w:val="32"/>
        </w:rPr>
        <w:t>近年来，我局先后印发了《政府信息公开保密审查制度》、《信息报道和调研分析文章发布管理办法》、《政府信息主动公开和依申请公开制度》等多项信息公开管理制度和办法，并不断根据新的信息公开规定要求充实完善制度规定内容，以规范程序做好所有政府信息从制作到公开的保密审查，做到应公开尽公开，应保密尽保密。</w:t>
      </w:r>
    </w:p>
    <w:p w:rsidR="00864C02" w:rsidRPr="00A31901" w:rsidRDefault="00777D29" w:rsidP="00113D2A">
      <w:pPr>
        <w:widowControl/>
        <w:shd w:val="clear" w:color="auto" w:fill="FFFFFF"/>
        <w:spacing w:line="520" w:lineRule="exact"/>
        <w:ind w:firstLine="640"/>
        <w:jc w:val="left"/>
        <w:rPr>
          <w:rFonts w:ascii="黑体" w:eastAsia="黑体" w:hAnsi="宋体" w:cs="宋体"/>
          <w:b/>
          <w:color w:val="333333"/>
          <w:kern w:val="0"/>
          <w:sz w:val="32"/>
          <w:szCs w:val="32"/>
        </w:rPr>
      </w:pPr>
      <w:r>
        <w:rPr>
          <w:rFonts w:ascii="黑体" w:eastAsia="黑体" w:hAnsi="宋体" w:cs="宋体" w:hint="eastAsia"/>
          <w:b/>
          <w:color w:val="333333"/>
          <w:kern w:val="0"/>
          <w:sz w:val="32"/>
          <w:szCs w:val="32"/>
        </w:rPr>
        <w:t>三</w:t>
      </w:r>
      <w:r w:rsidR="00864C02" w:rsidRPr="00A31901">
        <w:rPr>
          <w:rFonts w:ascii="黑体" w:eastAsia="黑体" w:hAnsi="宋体" w:cs="宋体" w:hint="eastAsia"/>
          <w:b/>
          <w:color w:val="333333"/>
          <w:kern w:val="0"/>
          <w:sz w:val="32"/>
          <w:szCs w:val="32"/>
        </w:rPr>
        <w:t>、主动公开政府信息情况</w:t>
      </w:r>
    </w:p>
    <w:p w:rsidR="00864C02" w:rsidRPr="00A31901" w:rsidRDefault="00864C02" w:rsidP="00113D2A">
      <w:pPr>
        <w:spacing w:line="520" w:lineRule="exact"/>
        <w:rPr>
          <w:rFonts w:ascii="仿宋_GB2312" w:eastAsia="仿宋_GB2312" w:hAnsi="Arial" w:cs="Arial"/>
          <w:b/>
          <w:color w:val="000000"/>
          <w:sz w:val="32"/>
          <w:szCs w:val="32"/>
        </w:rPr>
      </w:pPr>
      <w:r w:rsidRPr="00A31901">
        <w:rPr>
          <w:rFonts w:ascii="仿宋_GB2312" w:eastAsia="仿宋_GB2312" w:hAnsi="Arial" w:cs="Arial" w:hint="eastAsia"/>
          <w:b/>
          <w:color w:val="000000"/>
          <w:sz w:val="30"/>
          <w:szCs w:val="30"/>
        </w:rPr>
        <w:t xml:space="preserve">　 </w:t>
      </w:r>
      <w:r w:rsidR="007F2861">
        <w:rPr>
          <w:rFonts w:ascii="仿宋_GB2312" w:eastAsia="仿宋_GB2312" w:hAnsi="Arial" w:cs="Arial" w:hint="eastAsia"/>
          <w:b/>
          <w:color w:val="000000"/>
          <w:sz w:val="32"/>
          <w:szCs w:val="32"/>
        </w:rPr>
        <w:t>(</w:t>
      </w:r>
      <w:proofErr w:type="gramStart"/>
      <w:r w:rsidRPr="00A31901">
        <w:rPr>
          <w:rFonts w:ascii="仿宋_GB2312" w:eastAsia="仿宋_GB2312" w:hAnsi="Arial" w:cs="Arial" w:hint="eastAsia"/>
          <w:b/>
          <w:color w:val="000000"/>
          <w:sz w:val="32"/>
          <w:szCs w:val="32"/>
        </w:rPr>
        <w:t>一</w:t>
      </w:r>
      <w:proofErr w:type="gramEnd"/>
      <w:r w:rsidR="007F2861">
        <w:rPr>
          <w:rFonts w:ascii="仿宋_GB2312" w:eastAsia="仿宋_GB2312" w:hAnsi="Arial" w:cs="Arial" w:hint="eastAsia"/>
          <w:b/>
          <w:color w:val="000000"/>
          <w:sz w:val="32"/>
          <w:szCs w:val="32"/>
        </w:rPr>
        <w:t>)</w:t>
      </w:r>
      <w:r w:rsidRPr="00A31901">
        <w:rPr>
          <w:rFonts w:ascii="仿宋_GB2312" w:eastAsia="仿宋_GB2312" w:hAnsi="Arial" w:cs="Arial" w:hint="eastAsia"/>
          <w:b/>
          <w:color w:val="000000"/>
          <w:sz w:val="32"/>
          <w:szCs w:val="32"/>
        </w:rPr>
        <w:t>公开的主要内容</w:t>
      </w:r>
    </w:p>
    <w:p w:rsidR="00864C02" w:rsidRPr="009451F6" w:rsidRDefault="00864C02" w:rsidP="00113D2A">
      <w:pPr>
        <w:spacing w:line="520" w:lineRule="exact"/>
        <w:ind w:firstLine="600"/>
        <w:rPr>
          <w:rFonts w:ascii="仿宋_GB2312" w:eastAsia="仿宋_GB2312" w:hAnsi="宋体" w:cs="仿宋_GB2312"/>
          <w:sz w:val="32"/>
          <w:szCs w:val="32"/>
        </w:rPr>
      </w:pPr>
      <w:r w:rsidRPr="009451F6">
        <w:rPr>
          <w:rFonts w:ascii="仿宋_GB2312" w:eastAsia="仿宋_GB2312" w:hAnsi="宋体" w:cs="仿宋_GB2312" w:hint="eastAsia"/>
          <w:sz w:val="32"/>
          <w:szCs w:val="32"/>
        </w:rPr>
        <w:t>1</w:t>
      </w:r>
      <w:r w:rsidR="00981DE6" w:rsidRPr="009451F6">
        <w:rPr>
          <w:rFonts w:ascii="仿宋_GB2312" w:eastAsia="仿宋_GB2312" w:hAnsi="宋体" w:cs="仿宋_GB2312" w:hint="eastAsia"/>
          <w:sz w:val="32"/>
          <w:szCs w:val="32"/>
        </w:rPr>
        <w:t>.泰宁县统计</w:t>
      </w:r>
      <w:r w:rsidRPr="009451F6">
        <w:rPr>
          <w:rFonts w:ascii="仿宋_GB2312" w:eastAsia="仿宋_GB2312" w:hAnsi="宋体" w:cs="仿宋_GB2312" w:hint="eastAsia"/>
          <w:sz w:val="32"/>
          <w:szCs w:val="32"/>
        </w:rPr>
        <w:t>局对统计信息进行了梳理和编目，截至201</w:t>
      </w:r>
      <w:r w:rsidR="00981DE6" w:rsidRPr="009451F6">
        <w:rPr>
          <w:rFonts w:ascii="仿宋_GB2312" w:eastAsia="仿宋_GB2312" w:hAnsi="宋体" w:cs="仿宋_GB2312" w:hint="eastAsia"/>
          <w:sz w:val="32"/>
          <w:szCs w:val="32"/>
        </w:rPr>
        <w:t>8</w:t>
      </w:r>
      <w:r w:rsidRPr="009451F6">
        <w:rPr>
          <w:rFonts w:ascii="仿宋_GB2312" w:eastAsia="仿宋_GB2312" w:hAnsi="宋体" w:cs="仿宋_GB2312" w:hint="eastAsia"/>
          <w:sz w:val="32"/>
          <w:szCs w:val="32"/>
        </w:rPr>
        <w:t>年</w:t>
      </w:r>
      <w:r w:rsidR="00981DE6" w:rsidRPr="009451F6">
        <w:rPr>
          <w:rFonts w:ascii="仿宋_GB2312" w:eastAsia="仿宋_GB2312" w:hAnsi="宋体" w:cs="仿宋_GB2312" w:hint="eastAsia"/>
          <w:sz w:val="32"/>
          <w:szCs w:val="32"/>
        </w:rPr>
        <w:t>12月</w:t>
      </w:r>
      <w:r w:rsidRPr="009451F6">
        <w:rPr>
          <w:rFonts w:ascii="仿宋_GB2312" w:eastAsia="仿宋_GB2312" w:hAnsi="宋体" w:cs="仿宋_GB2312" w:hint="eastAsia"/>
          <w:sz w:val="32"/>
          <w:szCs w:val="32"/>
        </w:rPr>
        <w:t>，累计主动公开政府信息</w:t>
      </w:r>
      <w:r w:rsidR="00981DE6" w:rsidRPr="009451F6">
        <w:rPr>
          <w:rFonts w:ascii="仿宋_GB2312" w:eastAsia="仿宋_GB2312" w:hAnsi="宋体" w:cs="仿宋_GB2312" w:hint="eastAsia"/>
          <w:sz w:val="32"/>
          <w:szCs w:val="32"/>
        </w:rPr>
        <w:t>914</w:t>
      </w:r>
      <w:r w:rsidRPr="009451F6">
        <w:rPr>
          <w:rFonts w:ascii="仿宋_GB2312" w:eastAsia="仿宋_GB2312" w:hAnsi="宋体" w:cs="仿宋_GB2312" w:hint="eastAsia"/>
          <w:sz w:val="32"/>
          <w:szCs w:val="32"/>
        </w:rPr>
        <w:t>条。</w:t>
      </w:r>
    </w:p>
    <w:p w:rsidR="00864C02" w:rsidRPr="009451F6" w:rsidRDefault="00864C02" w:rsidP="00113D2A">
      <w:pPr>
        <w:spacing w:line="520" w:lineRule="exact"/>
        <w:ind w:firstLine="600"/>
        <w:rPr>
          <w:rFonts w:ascii="仿宋_GB2312" w:eastAsia="仿宋_GB2312" w:hAnsi="宋体" w:cs="仿宋_GB2312"/>
          <w:sz w:val="32"/>
          <w:szCs w:val="32"/>
        </w:rPr>
      </w:pPr>
      <w:r w:rsidRPr="009451F6">
        <w:rPr>
          <w:rFonts w:ascii="仿宋_GB2312" w:eastAsia="仿宋_GB2312" w:hAnsi="宋体" w:cs="仿宋_GB2312" w:hint="eastAsia"/>
          <w:sz w:val="32"/>
          <w:szCs w:val="32"/>
        </w:rPr>
        <w:t>2</w:t>
      </w:r>
      <w:r w:rsidR="00981DE6" w:rsidRPr="009451F6">
        <w:rPr>
          <w:rFonts w:ascii="仿宋_GB2312" w:eastAsia="仿宋_GB2312" w:hAnsi="宋体" w:cs="仿宋_GB2312" w:hint="eastAsia"/>
          <w:sz w:val="32"/>
          <w:szCs w:val="32"/>
        </w:rPr>
        <w:t>.</w:t>
      </w:r>
      <w:r w:rsidRPr="009451F6">
        <w:rPr>
          <w:rFonts w:ascii="仿宋_GB2312" w:eastAsia="仿宋_GB2312" w:hAnsi="宋体" w:cs="仿宋_GB2312" w:hint="eastAsia"/>
          <w:sz w:val="32"/>
          <w:szCs w:val="32"/>
        </w:rPr>
        <w:t>管理和发展计划。公开了计划总结、其他各类统计文字数字等方面信息，如《</w:t>
      </w:r>
      <w:r w:rsidR="00981DE6" w:rsidRPr="009451F6">
        <w:rPr>
          <w:rFonts w:ascii="仿宋_GB2312" w:eastAsia="仿宋_GB2312" w:hAnsi="宋体" w:cs="仿宋_GB2312" w:hint="eastAsia"/>
          <w:sz w:val="32"/>
          <w:szCs w:val="32"/>
        </w:rPr>
        <w:t>泰宁县</w:t>
      </w:r>
      <w:r w:rsidR="00981DE6" w:rsidRPr="009451F6">
        <w:rPr>
          <w:rFonts w:ascii="仿宋_GB2312" w:eastAsia="仿宋_GB2312" w:hAnsi="宋体" w:cs="仿宋_GB2312"/>
          <w:sz w:val="32"/>
          <w:szCs w:val="32"/>
        </w:rPr>
        <w:t>国民经济和社会发展统计公报</w:t>
      </w:r>
      <w:r w:rsidRPr="009451F6">
        <w:rPr>
          <w:rFonts w:ascii="仿宋_GB2312" w:eastAsia="仿宋_GB2312" w:hAnsi="宋体" w:cs="仿宋_GB2312" w:hint="eastAsia"/>
          <w:sz w:val="32"/>
          <w:szCs w:val="32"/>
        </w:rPr>
        <w:t>》、《统计月报》。</w:t>
      </w:r>
    </w:p>
    <w:p w:rsidR="00864C02" w:rsidRPr="00A31901" w:rsidRDefault="007F2861" w:rsidP="00113D2A">
      <w:pPr>
        <w:spacing w:line="520" w:lineRule="exact"/>
        <w:ind w:firstLine="600"/>
        <w:rPr>
          <w:rFonts w:ascii="仿宋_GB2312" w:eastAsia="仿宋_GB2312" w:hAnsi="Arial" w:cs="Arial"/>
          <w:b/>
          <w:color w:val="000000"/>
          <w:sz w:val="32"/>
          <w:szCs w:val="32"/>
        </w:rPr>
      </w:pPr>
      <w:r>
        <w:rPr>
          <w:rFonts w:ascii="仿宋_GB2312" w:eastAsia="仿宋_GB2312" w:hAnsi="Arial" w:cs="Arial" w:hint="eastAsia"/>
          <w:b/>
          <w:color w:val="000000"/>
          <w:sz w:val="32"/>
          <w:szCs w:val="32"/>
        </w:rPr>
        <w:t>(</w:t>
      </w:r>
      <w:r w:rsidR="00864C02" w:rsidRPr="00A31901">
        <w:rPr>
          <w:rFonts w:ascii="仿宋_GB2312" w:eastAsia="仿宋_GB2312" w:hAnsi="Arial" w:cs="Arial" w:hint="eastAsia"/>
          <w:b/>
          <w:color w:val="000000"/>
          <w:sz w:val="32"/>
          <w:szCs w:val="32"/>
        </w:rPr>
        <w:t>二</w:t>
      </w:r>
      <w:r>
        <w:rPr>
          <w:rFonts w:ascii="仿宋_GB2312" w:eastAsia="仿宋_GB2312" w:hAnsi="Arial" w:cs="Arial" w:hint="eastAsia"/>
          <w:b/>
          <w:color w:val="000000"/>
          <w:sz w:val="32"/>
          <w:szCs w:val="32"/>
        </w:rPr>
        <w:t>)</w:t>
      </w:r>
      <w:r w:rsidR="00864C02" w:rsidRPr="00A31901">
        <w:rPr>
          <w:rFonts w:ascii="仿宋_GB2312" w:eastAsia="仿宋_GB2312" w:hAnsi="Arial" w:cs="Arial" w:hint="eastAsia"/>
          <w:b/>
          <w:color w:val="000000"/>
          <w:sz w:val="32"/>
          <w:szCs w:val="32"/>
        </w:rPr>
        <w:t>公开形式</w:t>
      </w:r>
    </w:p>
    <w:p w:rsidR="00864C02" w:rsidRPr="009451F6" w:rsidRDefault="00864C02" w:rsidP="00113D2A">
      <w:pPr>
        <w:spacing w:line="520" w:lineRule="exact"/>
        <w:ind w:firstLine="600"/>
        <w:rPr>
          <w:rFonts w:ascii="仿宋_GB2312" w:eastAsia="仿宋_GB2312" w:hAnsi="宋体" w:cs="仿宋_GB2312"/>
          <w:sz w:val="32"/>
          <w:szCs w:val="32"/>
        </w:rPr>
      </w:pPr>
      <w:r w:rsidRPr="009451F6">
        <w:rPr>
          <w:rFonts w:ascii="仿宋_GB2312" w:eastAsia="仿宋_GB2312" w:hAnsi="宋体" w:cs="仿宋_GB2312" w:hint="eastAsia"/>
          <w:sz w:val="32"/>
          <w:szCs w:val="32"/>
        </w:rPr>
        <w:t>1</w:t>
      </w:r>
      <w:r w:rsidR="00981DE6" w:rsidRPr="009451F6">
        <w:rPr>
          <w:rFonts w:ascii="仿宋_GB2312" w:eastAsia="仿宋_GB2312" w:hAnsi="宋体" w:cs="仿宋_GB2312" w:hint="eastAsia"/>
          <w:sz w:val="32"/>
          <w:szCs w:val="32"/>
        </w:rPr>
        <w:t>.</w:t>
      </w:r>
      <w:r w:rsidRPr="009451F6">
        <w:rPr>
          <w:rFonts w:ascii="仿宋_GB2312" w:eastAsia="仿宋_GB2312" w:hAnsi="宋体" w:cs="仿宋_GB2312" w:hint="eastAsia"/>
          <w:sz w:val="32"/>
          <w:szCs w:val="32"/>
        </w:rPr>
        <w:t>互联网。通过“泰宁县政府”门户网站的“县政府信息公开”栏目可查阅县统计局主动公开的信息；通过“申请公开”栏目，实现了“主动公开政府信息”全文检索功能。</w:t>
      </w:r>
    </w:p>
    <w:p w:rsidR="00864C02" w:rsidRPr="009451F6" w:rsidRDefault="00864C02" w:rsidP="00113D2A">
      <w:pPr>
        <w:spacing w:line="520" w:lineRule="exact"/>
        <w:ind w:firstLine="600"/>
        <w:rPr>
          <w:rFonts w:ascii="仿宋_GB2312" w:eastAsia="仿宋_GB2312" w:hAnsi="宋体" w:cs="仿宋_GB2312"/>
          <w:sz w:val="32"/>
          <w:szCs w:val="32"/>
        </w:rPr>
      </w:pPr>
      <w:r w:rsidRPr="009451F6">
        <w:rPr>
          <w:rFonts w:ascii="仿宋_GB2312" w:eastAsia="仿宋_GB2312" w:hAnsi="宋体" w:cs="仿宋_GB2312" w:hint="eastAsia"/>
          <w:sz w:val="32"/>
          <w:szCs w:val="32"/>
        </w:rPr>
        <w:t>2</w:t>
      </w:r>
      <w:r w:rsidR="00981DE6" w:rsidRPr="009451F6">
        <w:rPr>
          <w:rFonts w:ascii="仿宋_GB2312" w:eastAsia="仿宋_GB2312" w:hAnsi="宋体" w:cs="仿宋_GB2312" w:hint="eastAsia"/>
          <w:sz w:val="32"/>
          <w:szCs w:val="32"/>
        </w:rPr>
        <w:t>.</w:t>
      </w:r>
      <w:r w:rsidRPr="009451F6">
        <w:rPr>
          <w:rFonts w:ascii="仿宋_GB2312" w:eastAsia="仿宋_GB2312" w:hAnsi="宋体" w:cs="仿宋_GB2312" w:hint="eastAsia"/>
          <w:sz w:val="32"/>
          <w:szCs w:val="32"/>
        </w:rPr>
        <w:t>统计公报。通过统计公报公开重要统计行政法规，主要规范性文件，与经济、社会管理和公共服务相关的其他文件，以及人事任免、机构设置、表彰等信息。</w:t>
      </w:r>
    </w:p>
    <w:p w:rsidR="00864C02" w:rsidRPr="000333CB" w:rsidRDefault="00864C02" w:rsidP="00113D2A">
      <w:pPr>
        <w:spacing w:line="520" w:lineRule="exact"/>
        <w:ind w:firstLine="600"/>
        <w:rPr>
          <w:rFonts w:ascii="仿宋_GB2312" w:eastAsia="仿宋_GB2312" w:hAnsi="Arial" w:cs="Arial"/>
          <w:color w:val="000000"/>
          <w:sz w:val="32"/>
          <w:szCs w:val="32"/>
        </w:rPr>
      </w:pPr>
      <w:r w:rsidRPr="009451F6">
        <w:rPr>
          <w:rFonts w:ascii="仿宋_GB2312" w:eastAsia="仿宋_GB2312" w:hAnsi="宋体" w:cs="仿宋_GB2312" w:hint="eastAsia"/>
          <w:sz w:val="32"/>
          <w:szCs w:val="32"/>
        </w:rPr>
        <w:t>3</w:t>
      </w:r>
      <w:r w:rsidR="00981DE6" w:rsidRPr="009451F6">
        <w:rPr>
          <w:rFonts w:ascii="仿宋_GB2312" w:eastAsia="仿宋_GB2312" w:hAnsi="宋体" w:cs="仿宋_GB2312" w:hint="eastAsia"/>
          <w:sz w:val="32"/>
          <w:szCs w:val="32"/>
        </w:rPr>
        <w:t>.</w:t>
      </w:r>
      <w:r w:rsidRPr="009451F6">
        <w:rPr>
          <w:rFonts w:ascii="仿宋_GB2312" w:eastAsia="仿宋_GB2312" w:hAnsi="宋体" w:cs="仿宋_GB2312" w:hint="eastAsia"/>
          <w:sz w:val="32"/>
          <w:szCs w:val="32"/>
        </w:rPr>
        <w:t>统计月报。通过印发统计月报(统计小册子)公开全县每月统计数据情况</w:t>
      </w:r>
      <w:r w:rsidR="007F2861" w:rsidRPr="009451F6">
        <w:rPr>
          <w:rFonts w:ascii="仿宋_GB2312" w:eastAsia="仿宋_GB2312" w:hAnsi="宋体" w:cs="仿宋_GB2312" w:hint="eastAsia"/>
          <w:sz w:val="32"/>
          <w:szCs w:val="32"/>
        </w:rPr>
        <w:t>，</w:t>
      </w:r>
      <w:r w:rsidRPr="009451F6">
        <w:rPr>
          <w:rFonts w:ascii="仿宋_GB2312" w:eastAsia="仿宋_GB2312" w:hAnsi="宋体" w:cs="仿宋_GB2312" w:hint="eastAsia"/>
          <w:sz w:val="32"/>
          <w:szCs w:val="32"/>
        </w:rPr>
        <w:t>为领导及各乡镇了解掌握经济发展运行</w:t>
      </w:r>
      <w:r w:rsidRPr="009451F6">
        <w:rPr>
          <w:rFonts w:ascii="仿宋_GB2312" w:eastAsia="仿宋_GB2312" w:hAnsi="宋体" w:cs="仿宋_GB2312" w:hint="eastAsia"/>
          <w:sz w:val="32"/>
          <w:szCs w:val="32"/>
        </w:rPr>
        <w:lastRenderedPageBreak/>
        <w:t>情况。</w:t>
      </w:r>
    </w:p>
    <w:p w:rsidR="007F2861" w:rsidRDefault="007F2861" w:rsidP="00113D2A">
      <w:pPr>
        <w:spacing w:line="520" w:lineRule="exact"/>
        <w:ind w:firstLineChars="150" w:firstLine="482"/>
        <w:rPr>
          <w:rFonts w:ascii="仿宋_GB2312" w:eastAsia="仿宋_GB2312" w:hAnsi="Arial" w:cs="Arial"/>
          <w:color w:val="000000"/>
          <w:sz w:val="32"/>
          <w:szCs w:val="32"/>
        </w:rPr>
      </w:pPr>
      <w:r>
        <w:rPr>
          <w:rFonts w:ascii="仿宋_GB2312" w:eastAsia="仿宋_GB2312" w:hAnsi="Arial" w:cs="Arial" w:hint="eastAsia"/>
          <w:b/>
          <w:color w:val="000000"/>
          <w:sz w:val="32"/>
          <w:szCs w:val="32"/>
        </w:rPr>
        <w:t>(</w:t>
      </w:r>
      <w:r w:rsidR="00864C02" w:rsidRPr="007F2861">
        <w:rPr>
          <w:rFonts w:ascii="仿宋_GB2312" w:eastAsia="仿宋_GB2312" w:hAnsi="Arial" w:cs="Arial" w:hint="eastAsia"/>
          <w:b/>
          <w:color w:val="000000"/>
          <w:sz w:val="32"/>
          <w:szCs w:val="32"/>
        </w:rPr>
        <w:t>三</w:t>
      </w:r>
      <w:r>
        <w:rPr>
          <w:rFonts w:ascii="仿宋_GB2312" w:eastAsia="仿宋_GB2312" w:hAnsi="Arial" w:cs="Arial" w:hint="eastAsia"/>
          <w:b/>
          <w:color w:val="000000"/>
          <w:sz w:val="32"/>
          <w:szCs w:val="32"/>
        </w:rPr>
        <w:t>)</w:t>
      </w:r>
      <w:r w:rsidR="00864C02" w:rsidRPr="007F2861">
        <w:rPr>
          <w:rFonts w:ascii="仿宋_GB2312" w:eastAsia="仿宋_GB2312" w:hAnsi="Arial" w:cs="Arial" w:hint="eastAsia"/>
          <w:b/>
          <w:color w:val="000000"/>
          <w:sz w:val="32"/>
          <w:szCs w:val="32"/>
        </w:rPr>
        <w:t>咨询处理情况</w:t>
      </w:r>
    </w:p>
    <w:p w:rsidR="007F2861" w:rsidRPr="009451F6" w:rsidRDefault="007F2861" w:rsidP="00113D2A">
      <w:pPr>
        <w:spacing w:line="520" w:lineRule="exact"/>
        <w:ind w:firstLine="600"/>
        <w:rPr>
          <w:rFonts w:ascii="仿宋_GB2312" w:eastAsia="仿宋_GB2312" w:hAnsi="宋体" w:cs="仿宋_GB2312"/>
          <w:sz w:val="32"/>
          <w:szCs w:val="32"/>
        </w:rPr>
      </w:pPr>
      <w:r w:rsidRPr="009451F6">
        <w:rPr>
          <w:rFonts w:ascii="仿宋_GB2312" w:eastAsia="仿宋_GB2312" w:hAnsi="宋体" w:cs="仿宋_GB2312" w:hint="eastAsia"/>
          <w:sz w:val="32"/>
          <w:szCs w:val="32"/>
        </w:rPr>
        <w:t>泰宁县统计</w:t>
      </w:r>
      <w:r w:rsidR="00864C02" w:rsidRPr="009451F6">
        <w:rPr>
          <w:rFonts w:ascii="仿宋_GB2312" w:eastAsia="仿宋_GB2312" w:hAnsi="宋体" w:cs="仿宋_GB2312" w:hint="eastAsia"/>
          <w:sz w:val="32"/>
          <w:szCs w:val="32"/>
        </w:rPr>
        <w:t>局共接受统计信息咨询</w:t>
      </w:r>
      <w:r w:rsidRPr="009451F6">
        <w:rPr>
          <w:rFonts w:ascii="仿宋_GB2312" w:eastAsia="仿宋_GB2312" w:hAnsi="宋体" w:cs="仿宋_GB2312" w:hint="eastAsia"/>
          <w:sz w:val="32"/>
          <w:szCs w:val="32"/>
        </w:rPr>
        <w:t>907</w:t>
      </w:r>
      <w:r w:rsidR="00864C02" w:rsidRPr="009451F6">
        <w:rPr>
          <w:rFonts w:ascii="仿宋_GB2312" w:eastAsia="仿宋_GB2312" w:hAnsi="宋体" w:cs="仿宋_GB2312" w:hint="eastAsia"/>
          <w:sz w:val="32"/>
          <w:szCs w:val="32"/>
        </w:rPr>
        <w:t>人次，其中电话咨询</w:t>
      </w:r>
      <w:r w:rsidRPr="009451F6">
        <w:rPr>
          <w:rFonts w:ascii="仿宋_GB2312" w:eastAsia="仿宋_GB2312" w:hAnsi="宋体" w:cs="仿宋_GB2312" w:hint="eastAsia"/>
          <w:sz w:val="32"/>
          <w:szCs w:val="32"/>
        </w:rPr>
        <w:t>675</w:t>
      </w:r>
      <w:r w:rsidR="00864C02" w:rsidRPr="009451F6">
        <w:rPr>
          <w:rFonts w:ascii="仿宋_GB2312" w:eastAsia="仿宋_GB2312" w:hAnsi="宋体" w:cs="仿宋_GB2312" w:hint="eastAsia"/>
          <w:sz w:val="32"/>
          <w:szCs w:val="32"/>
        </w:rPr>
        <w:t>人次。咨询内容主要涉及</w:t>
      </w:r>
      <w:r w:rsidRPr="009451F6">
        <w:rPr>
          <w:rFonts w:ascii="仿宋_GB2312" w:eastAsia="仿宋_GB2312" w:hAnsi="宋体" w:cs="仿宋_GB2312" w:hint="eastAsia"/>
          <w:sz w:val="32"/>
          <w:szCs w:val="32"/>
        </w:rPr>
        <w:t>经济</w:t>
      </w:r>
      <w:r w:rsidR="00864C02" w:rsidRPr="009451F6">
        <w:rPr>
          <w:rFonts w:ascii="仿宋_GB2312" w:eastAsia="仿宋_GB2312" w:hAnsi="宋体" w:cs="仿宋_GB2312" w:hint="eastAsia"/>
          <w:sz w:val="32"/>
          <w:szCs w:val="32"/>
        </w:rPr>
        <w:t>普查、</w:t>
      </w:r>
      <w:r w:rsidRPr="009451F6">
        <w:rPr>
          <w:rFonts w:ascii="仿宋_GB2312" w:eastAsia="仿宋_GB2312" w:hAnsi="宋体" w:cs="仿宋_GB2312" w:hint="eastAsia"/>
          <w:sz w:val="32"/>
          <w:szCs w:val="32"/>
        </w:rPr>
        <w:t>城乡</w:t>
      </w:r>
      <w:r w:rsidR="00864C02" w:rsidRPr="009451F6">
        <w:rPr>
          <w:rFonts w:ascii="仿宋_GB2312" w:eastAsia="仿宋_GB2312" w:hAnsi="宋体" w:cs="仿宋_GB2312" w:hint="eastAsia"/>
          <w:sz w:val="32"/>
          <w:szCs w:val="32"/>
        </w:rPr>
        <w:t>居民</w:t>
      </w:r>
      <w:r w:rsidRPr="009451F6">
        <w:rPr>
          <w:rFonts w:ascii="仿宋_GB2312" w:eastAsia="仿宋_GB2312" w:hAnsi="宋体" w:cs="仿宋_GB2312" w:hint="eastAsia"/>
          <w:sz w:val="32"/>
          <w:szCs w:val="32"/>
        </w:rPr>
        <w:t>人均</w:t>
      </w:r>
      <w:r w:rsidR="00864C02" w:rsidRPr="009451F6">
        <w:rPr>
          <w:rFonts w:ascii="仿宋_GB2312" w:eastAsia="仿宋_GB2312" w:hAnsi="宋体" w:cs="仿宋_GB2312" w:hint="eastAsia"/>
          <w:sz w:val="32"/>
          <w:szCs w:val="32"/>
        </w:rPr>
        <w:t>可支配收入、</w:t>
      </w:r>
      <w:r w:rsidRPr="009451F6">
        <w:rPr>
          <w:rFonts w:ascii="仿宋_GB2312" w:eastAsia="仿宋_GB2312" w:hAnsi="宋体" w:cs="仿宋_GB2312" w:hint="eastAsia"/>
          <w:sz w:val="32"/>
          <w:szCs w:val="32"/>
        </w:rPr>
        <w:t>地区生产总值(</w:t>
      </w:r>
      <w:r w:rsidR="00864C02" w:rsidRPr="009451F6">
        <w:rPr>
          <w:rFonts w:ascii="仿宋_GB2312" w:eastAsia="仿宋_GB2312" w:hAnsi="宋体" w:cs="仿宋_GB2312" w:hint="eastAsia"/>
          <w:sz w:val="32"/>
          <w:szCs w:val="32"/>
        </w:rPr>
        <w:t>GDP</w:t>
      </w:r>
      <w:r w:rsidRPr="009451F6">
        <w:rPr>
          <w:rFonts w:ascii="仿宋_GB2312" w:eastAsia="仿宋_GB2312" w:hAnsi="宋体" w:cs="仿宋_GB2312" w:hint="eastAsia"/>
          <w:sz w:val="32"/>
          <w:szCs w:val="32"/>
        </w:rPr>
        <w:t>)</w:t>
      </w:r>
      <w:r w:rsidR="00864C02" w:rsidRPr="009451F6">
        <w:rPr>
          <w:rFonts w:ascii="仿宋_GB2312" w:eastAsia="仿宋_GB2312" w:hAnsi="宋体" w:cs="仿宋_GB2312" w:hint="eastAsia"/>
          <w:sz w:val="32"/>
          <w:szCs w:val="32"/>
        </w:rPr>
        <w:t>等主要经济指标。</w:t>
      </w:r>
    </w:p>
    <w:p w:rsidR="00864C02" w:rsidRPr="004C259A" w:rsidRDefault="00777D29" w:rsidP="00113D2A">
      <w:pPr>
        <w:spacing w:line="520" w:lineRule="exact"/>
        <w:ind w:firstLineChars="200" w:firstLine="643"/>
        <w:rPr>
          <w:rFonts w:ascii="宋体" w:hAnsi="宋体" w:cs="宋体"/>
          <w:b/>
          <w:color w:val="333333"/>
          <w:kern w:val="0"/>
          <w:sz w:val="24"/>
        </w:rPr>
      </w:pPr>
      <w:r>
        <w:rPr>
          <w:rFonts w:ascii="黑体" w:eastAsia="黑体" w:hAnsi="宋体" w:cs="宋体" w:hint="eastAsia"/>
          <w:b/>
          <w:color w:val="333333"/>
          <w:kern w:val="0"/>
          <w:sz w:val="32"/>
          <w:szCs w:val="32"/>
        </w:rPr>
        <w:t>四</w:t>
      </w:r>
      <w:r w:rsidR="00864C02" w:rsidRPr="004C259A">
        <w:rPr>
          <w:rFonts w:ascii="黑体" w:eastAsia="黑体" w:hAnsi="宋体" w:cs="宋体" w:hint="eastAsia"/>
          <w:b/>
          <w:color w:val="333333"/>
          <w:kern w:val="0"/>
          <w:sz w:val="32"/>
          <w:szCs w:val="32"/>
        </w:rPr>
        <w:t>、依申请公开政府信息办理情况</w:t>
      </w:r>
    </w:p>
    <w:p w:rsidR="00864C02" w:rsidRPr="007F2861" w:rsidRDefault="00864C02" w:rsidP="00113D2A">
      <w:pPr>
        <w:spacing w:line="520" w:lineRule="exact"/>
        <w:ind w:firstLineChars="200" w:firstLine="640"/>
        <w:rPr>
          <w:rFonts w:ascii="仿宋_GB2312" w:eastAsia="仿宋_GB2312" w:hAnsi="Arial" w:cs="Arial"/>
          <w:color w:val="000000"/>
          <w:sz w:val="32"/>
          <w:szCs w:val="32"/>
        </w:rPr>
      </w:pPr>
      <w:r w:rsidRPr="007F2861">
        <w:rPr>
          <w:rFonts w:ascii="仿宋_GB2312" w:eastAsia="仿宋_GB2312" w:hAnsi="Arial" w:cs="Arial" w:hint="eastAsia"/>
          <w:color w:val="000000"/>
          <w:sz w:val="32"/>
          <w:szCs w:val="32"/>
        </w:rPr>
        <w:t>无</w:t>
      </w:r>
    </w:p>
    <w:p w:rsidR="00864C02" w:rsidRPr="004C259A" w:rsidRDefault="00777D29" w:rsidP="00113D2A">
      <w:pPr>
        <w:widowControl/>
        <w:shd w:val="clear" w:color="auto" w:fill="FFFFFF"/>
        <w:spacing w:line="520" w:lineRule="exact"/>
        <w:ind w:firstLine="640"/>
        <w:jc w:val="left"/>
        <w:rPr>
          <w:rFonts w:ascii="宋体" w:hAnsi="宋体" w:cs="宋体"/>
          <w:b/>
          <w:color w:val="333333"/>
          <w:kern w:val="0"/>
          <w:sz w:val="24"/>
        </w:rPr>
      </w:pPr>
      <w:r>
        <w:rPr>
          <w:rFonts w:ascii="黑体" w:eastAsia="黑体" w:hAnsi="宋体" w:cs="宋体" w:hint="eastAsia"/>
          <w:b/>
          <w:color w:val="333333"/>
          <w:kern w:val="0"/>
          <w:sz w:val="32"/>
          <w:szCs w:val="32"/>
        </w:rPr>
        <w:t>五</w:t>
      </w:r>
      <w:r w:rsidR="00864C02" w:rsidRPr="004C259A">
        <w:rPr>
          <w:rFonts w:ascii="黑体" w:eastAsia="黑体" w:hAnsi="宋体" w:cs="宋体" w:hint="eastAsia"/>
          <w:b/>
          <w:color w:val="333333"/>
          <w:kern w:val="0"/>
          <w:sz w:val="32"/>
          <w:szCs w:val="32"/>
        </w:rPr>
        <w:t>、因政府信息公开申请行政复议、提起行政诉讼的情况</w:t>
      </w:r>
    </w:p>
    <w:p w:rsidR="00864C02" w:rsidRPr="007F2861" w:rsidRDefault="00864C02" w:rsidP="00113D2A">
      <w:pPr>
        <w:spacing w:line="520" w:lineRule="exact"/>
        <w:ind w:firstLineChars="200" w:firstLine="640"/>
        <w:rPr>
          <w:rFonts w:ascii="仿宋_GB2312" w:eastAsia="仿宋_GB2312" w:hAnsi="Arial" w:cs="Arial"/>
          <w:color w:val="000000"/>
          <w:sz w:val="32"/>
          <w:szCs w:val="32"/>
        </w:rPr>
      </w:pPr>
      <w:r w:rsidRPr="007F2861">
        <w:rPr>
          <w:rFonts w:ascii="仿宋_GB2312" w:eastAsia="仿宋_GB2312" w:hAnsi="Arial" w:cs="Arial" w:hint="eastAsia"/>
          <w:color w:val="000000"/>
          <w:sz w:val="32"/>
          <w:szCs w:val="32"/>
        </w:rPr>
        <w:t>无</w:t>
      </w:r>
    </w:p>
    <w:p w:rsidR="00864C02" w:rsidRPr="008C7737" w:rsidRDefault="00777D29" w:rsidP="00113D2A">
      <w:pPr>
        <w:widowControl/>
        <w:spacing w:line="520" w:lineRule="exact"/>
        <w:ind w:firstLine="640"/>
        <w:jc w:val="left"/>
        <w:rPr>
          <w:rFonts w:ascii="宋体" w:hAnsi="宋体" w:cs="宋体"/>
          <w:b/>
          <w:kern w:val="0"/>
          <w:sz w:val="24"/>
        </w:rPr>
      </w:pPr>
      <w:r>
        <w:rPr>
          <w:rFonts w:ascii="黑体" w:eastAsia="黑体" w:hAnsi="宋体" w:cs="宋体" w:hint="eastAsia"/>
          <w:b/>
          <w:color w:val="000000"/>
          <w:kern w:val="0"/>
          <w:sz w:val="32"/>
          <w:szCs w:val="32"/>
        </w:rPr>
        <w:t>六</w:t>
      </w:r>
      <w:r w:rsidR="00864C02" w:rsidRPr="008C7737">
        <w:rPr>
          <w:rFonts w:ascii="黑体" w:eastAsia="黑体" w:hAnsi="宋体" w:cs="宋体" w:hint="eastAsia"/>
          <w:b/>
          <w:color w:val="000000"/>
          <w:kern w:val="0"/>
          <w:sz w:val="32"/>
          <w:szCs w:val="32"/>
        </w:rPr>
        <w:t>、政府信息公开工作存在的主要问题及改进措施</w:t>
      </w:r>
    </w:p>
    <w:p w:rsidR="00864C02" w:rsidRPr="004C259A" w:rsidRDefault="001224C1" w:rsidP="00113D2A">
      <w:pPr>
        <w:widowControl/>
        <w:spacing w:line="520" w:lineRule="exact"/>
        <w:ind w:firstLine="645"/>
        <w:jc w:val="left"/>
        <w:rPr>
          <w:rFonts w:ascii="宋体" w:hAnsi="宋体" w:cs="宋体"/>
          <w:kern w:val="0"/>
          <w:sz w:val="24"/>
        </w:rPr>
      </w:pPr>
      <w:r>
        <w:rPr>
          <w:rFonts w:ascii="楷体_GB2312" w:eastAsia="楷体_GB2312" w:hAnsi="宋体" w:cs="宋体" w:hint="eastAsia"/>
          <w:b/>
          <w:bCs/>
          <w:kern w:val="0"/>
          <w:sz w:val="32"/>
          <w:szCs w:val="32"/>
        </w:rPr>
        <w:t>(</w:t>
      </w:r>
      <w:proofErr w:type="gramStart"/>
      <w:r w:rsidR="00864C02" w:rsidRPr="004C259A">
        <w:rPr>
          <w:rFonts w:ascii="楷体_GB2312" w:eastAsia="楷体_GB2312" w:hAnsi="宋体" w:cs="宋体" w:hint="eastAsia"/>
          <w:b/>
          <w:bCs/>
          <w:kern w:val="0"/>
          <w:sz w:val="32"/>
          <w:szCs w:val="32"/>
        </w:rPr>
        <w:t>一</w:t>
      </w:r>
      <w:proofErr w:type="gramEnd"/>
      <w:r>
        <w:rPr>
          <w:rFonts w:ascii="楷体_GB2312" w:eastAsia="楷体_GB2312" w:hAnsi="宋体" w:cs="宋体" w:hint="eastAsia"/>
          <w:b/>
          <w:bCs/>
          <w:kern w:val="0"/>
          <w:sz w:val="32"/>
          <w:szCs w:val="32"/>
        </w:rPr>
        <w:t>)</w:t>
      </w:r>
      <w:r w:rsidR="00864C02" w:rsidRPr="004C259A">
        <w:rPr>
          <w:rFonts w:ascii="楷体_GB2312" w:eastAsia="楷体_GB2312" w:hAnsi="宋体" w:cs="宋体" w:hint="eastAsia"/>
          <w:b/>
          <w:bCs/>
          <w:kern w:val="0"/>
          <w:sz w:val="32"/>
          <w:szCs w:val="32"/>
        </w:rPr>
        <w:t>存在问题</w:t>
      </w:r>
    </w:p>
    <w:p w:rsidR="00864C02" w:rsidRPr="004C259A" w:rsidRDefault="00864C02" w:rsidP="00113D2A">
      <w:pPr>
        <w:widowControl/>
        <w:spacing w:line="520" w:lineRule="exact"/>
        <w:ind w:firstLine="645"/>
        <w:jc w:val="left"/>
        <w:rPr>
          <w:rFonts w:ascii="宋体" w:hAnsi="宋体" w:cs="宋体"/>
          <w:kern w:val="0"/>
          <w:sz w:val="24"/>
        </w:rPr>
      </w:pPr>
      <w:r w:rsidRPr="008C7737">
        <w:rPr>
          <w:rFonts w:ascii="仿宋_GB2312" w:eastAsia="仿宋_GB2312" w:hAnsi="宋体" w:cs="宋体" w:hint="eastAsia"/>
          <w:bCs/>
          <w:kern w:val="0"/>
          <w:sz w:val="32"/>
          <w:szCs w:val="32"/>
        </w:rPr>
        <w:t>1</w:t>
      </w:r>
      <w:r w:rsidR="00981DE6">
        <w:rPr>
          <w:rFonts w:ascii="仿宋_GB2312" w:eastAsia="仿宋_GB2312" w:hAnsi="宋体" w:cs="宋体" w:hint="eastAsia"/>
          <w:bCs/>
          <w:kern w:val="0"/>
          <w:sz w:val="32"/>
          <w:szCs w:val="32"/>
        </w:rPr>
        <w:t>.</w:t>
      </w:r>
      <w:r w:rsidRPr="004C259A">
        <w:rPr>
          <w:rFonts w:ascii="仿宋_GB2312" w:eastAsia="仿宋_GB2312" w:hAnsi="Arial" w:cs="Arial" w:hint="eastAsia"/>
          <w:color w:val="000000"/>
          <w:sz w:val="32"/>
          <w:szCs w:val="32"/>
        </w:rPr>
        <w:t>信息公开工作理论学习</w:t>
      </w:r>
      <w:r w:rsidR="001224C1">
        <w:rPr>
          <w:rFonts w:ascii="仿宋_GB2312" w:eastAsia="仿宋_GB2312" w:hAnsi="Arial" w:cs="Arial" w:hint="eastAsia"/>
          <w:color w:val="000000"/>
          <w:sz w:val="32"/>
          <w:szCs w:val="32"/>
        </w:rPr>
        <w:t>不足</w:t>
      </w:r>
      <w:r w:rsidR="00113D2A">
        <w:rPr>
          <w:rFonts w:ascii="仿宋_GB2312" w:eastAsia="仿宋_GB2312" w:hAnsi="宋体" w:cs="宋体" w:hint="eastAsia"/>
          <w:kern w:val="0"/>
          <w:sz w:val="32"/>
          <w:szCs w:val="32"/>
        </w:rPr>
        <w:t>。</w:t>
      </w:r>
    </w:p>
    <w:p w:rsidR="00864C02" w:rsidRPr="004C259A" w:rsidRDefault="00864C02" w:rsidP="00113D2A">
      <w:pPr>
        <w:widowControl/>
        <w:spacing w:line="520" w:lineRule="exact"/>
        <w:ind w:firstLine="645"/>
        <w:jc w:val="left"/>
        <w:rPr>
          <w:rFonts w:ascii="宋体" w:hAnsi="宋体" w:cs="宋体"/>
          <w:kern w:val="0"/>
          <w:sz w:val="24"/>
        </w:rPr>
      </w:pPr>
      <w:r w:rsidRPr="008C7737">
        <w:rPr>
          <w:rFonts w:ascii="仿宋_GB2312" w:eastAsia="仿宋_GB2312" w:hAnsi="宋体" w:cs="宋体" w:hint="eastAsia"/>
          <w:bCs/>
          <w:kern w:val="0"/>
          <w:sz w:val="32"/>
          <w:szCs w:val="32"/>
        </w:rPr>
        <w:t>2</w:t>
      </w:r>
      <w:r w:rsidR="00981DE6">
        <w:rPr>
          <w:rFonts w:ascii="仿宋_GB2312" w:eastAsia="仿宋_GB2312" w:hAnsi="宋体" w:cs="宋体" w:hint="eastAsia"/>
          <w:bCs/>
          <w:kern w:val="0"/>
          <w:sz w:val="32"/>
          <w:szCs w:val="32"/>
        </w:rPr>
        <w:t>.</w:t>
      </w:r>
      <w:r w:rsidRPr="004C259A">
        <w:rPr>
          <w:rFonts w:ascii="仿宋_GB2312" w:eastAsia="仿宋_GB2312" w:hAnsi="宋体" w:cs="宋体" w:hint="eastAsia"/>
          <w:kern w:val="0"/>
          <w:sz w:val="32"/>
          <w:szCs w:val="32"/>
        </w:rPr>
        <w:t>主动公开的意识</w:t>
      </w:r>
      <w:r>
        <w:rPr>
          <w:rFonts w:ascii="仿宋_GB2312" w:eastAsia="仿宋_GB2312" w:hAnsi="宋体" w:cs="宋体" w:hint="eastAsia"/>
          <w:kern w:val="0"/>
          <w:sz w:val="32"/>
          <w:szCs w:val="32"/>
        </w:rPr>
        <w:t>不强</w:t>
      </w:r>
      <w:r w:rsidR="00113D2A">
        <w:rPr>
          <w:rFonts w:ascii="仿宋_GB2312" w:eastAsia="仿宋_GB2312" w:hAnsi="宋体" w:cs="宋体" w:hint="eastAsia"/>
          <w:kern w:val="0"/>
          <w:sz w:val="32"/>
          <w:szCs w:val="32"/>
        </w:rPr>
        <w:t>。</w:t>
      </w:r>
    </w:p>
    <w:p w:rsidR="00864C02" w:rsidRPr="004C259A" w:rsidRDefault="00864C02" w:rsidP="00113D2A">
      <w:pPr>
        <w:spacing w:line="520" w:lineRule="exact"/>
        <w:ind w:firstLineChars="196" w:firstLine="627"/>
        <w:rPr>
          <w:rFonts w:ascii="仿宋_GB2312" w:eastAsia="仿宋_GB2312" w:hAnsi="Arial" w:cs="Arial"/>
          <w:color w:val="000000"/>
          <w:sz w:val="32"/>
          <w:szCs w:val="32"/>
        </w:rPr>
      </w:pPr>
      <w:r w:rsidRPr="008C7737">
        <w:rPr>
          <w:rFonts w:ascii="仿宋_GB2312" w:eastAsia="仿宋_GB2312" w:hAnsi="宋体" w:cs="宋体" w:hint="eastAsia"/>
          <w:bCs/>
          <w:kern w:val="0"/>
          <w:sz w:val="32"/>
          <w:szCs w:val="32"/>
        </w:rPr>
        <w:t>3</w:t>
      </w:r>
      <w:r w:rsidR="00981DE6">
        <w:rPr>
          <w:rFonts w:ascii="仿宋_GB2312" w:eastAsia="仿宋_GB2312" w:hAnsi="宋体" w:cs="宋体" w:hint="eastAsia"/>
          <w:bCs/>
          <w:kern w:val="0"/>
          <w:sz w:val="32"/>
          <w:szCs w:val="32"/>
        </w:rPr>
        <w:t>.</w:t>
      </w:r>
      <w:r w:rsidRPr="004C259A">
        <w:rPr>
          <w:rFonts w:ascii="仿宋_GB2312" w:eastAsia="仿宋_GB2312" w:hAnsi="宋体" w:cs="宋体" w:hint="eastAsia"/>
          <w:kern w:val="0"/>
          <w:sz w:val="32"/>
          <w:szCs w:val="32"/>
        </w:rPr>
        <w:t>公开内容更新不够及时，公开形式不够广泛。</w:t>
      </w:r>
    </w:p>
    <w:p w:rsidR="00864C02" w:rsidRPr="004C259A" w:rsidRDefault="001224C1" w:rsidP="00113D2A">
      <w:pPr>
        <w:widowControl/>
        <w:spacing w:line="520" w:lineRule="exact"/>
        <w:ind w:firstLine="645"/>
        <w:jc w:val="left"/>
        <w:rPr>
          <w:rFonts w:ascii="宋体" w:hAnsi="宋体" w:cs="宋体"/>
          <w:kern w:val="0"/>
          <w:sz w:val="24"/>
        </w:rPr>
      </w:pPr>
      <w:r>
        <w:rPr>
          <w:rFonts w:ascii="楷体_GB2312" w:eastAsia="楷体_GB2312" w:hAnsi="宋体" w:cs="宋体" w:hint="eastAsia"/>
          <w:b/>
          <w:bCs/>
          <w:kern w:val="0"/>
          <w:sz w:val="32"/>
          <w:szCs w:val="32"/>
        </w:rPr>
        <w:t>(</w:t>
      </w:r>
      <w:r w:rsidR="00864C02" w:rsidRPr="004C259A">
        <w:rPr>
          <w:rFonts w:ascii="楷体_GB2312" w:eastAsia="楷体_GB2312" w:hAnsi="宋体" w:cs="宋体" w:hint="eastAsia"/>
          <w:b/>
          <w:bCs/>
          <w:kern w:val="0"/>
          <w:sz w:val="32"/>
          <w:szCs w:val="32"/>
        </w:rPr>
        <w:t>二</w:t>
      </w:r>
      <w:r>
        <w:rPr>
          <w:rFonts w:ascii="楷体_GB2312" w:eastAsia="楷体_GB2312" w:hAnsi="宋体" w:cs="宋体" w:hint="eastAsia"/>
          <w:b/>
          <w:bCs/>
          <w:kern w:val="0"/>
          <w:sz w:val="32"/>
          <w:szCs w:val="32"/>
        </w:rPr>
        <w:t>)</w:t>
      </w:r>
      <w:r w:rsidR="00864C02" w:rsidRPr="004C259A">
        <w:rPr>
          <w:rFonts w:ascii="楷体_GB2312" w:eastAsia="楷体_GB2312" w:hAnsi="宋体" w:cs="宋体" w:hint="eastAsia"/>
          <w:b/>
          <w:bCs/>
          <w:kern w:val="0"/>
          <w:sz w:val="32"/>
          <w:szCs w:val="32"/>
        </w:rPr>
        <w:t>改进措施</w:t>
      </w:r>
    </w:p>
    <w:p w:rsidR="00864C02" w:rsidRDefault="00864C02" w:rsidP="00113D2A">
      <w:pPr>
        <w:widowControl/>
        <w:spacing w:line="520" w:lineRule="exact"/>
        <w:ind w:firstLine="645"/>
        <w:jc w:val="left"/>
        <w:rPr>
          <w:rFonts w:ascii="仿宋_GB2312" w:eastAsia="仿宋_GB2312" w:hAnsi="宋体" w:cs="宋体"/>
          <w:b/>
          <w:bCs/>
          <w:kern w:val="0"/>
          <w:sz w:val="32"/>
          <w:szCs w:val="32"/>
        </w:rPr>
      </w:pPr>
      <w:r w:rsidRPr="008C7737">
        <w:rPr>
          <w:rFonts w:ascii="仿宋_GB2312" w:eastAsia="仿宋_GB2312" w:hAnsi="宋体" w:cs="宋体" w:hint="eastAsia"/>
          <w:b/>
          <w:bCs/>
          <w:kern w:val="0"/>
          <w:sz w:val="32"/>
          <w:szCs w:val="32"/>
        </w:rPr>
        <w:t>1</w:t>
      </w:r>
      <w:r w:rsidR="00981DE6">
        <w:rPr>
          <w:rFonts w:ascii="仿宋_GB2312" w:eastAsia="仿宋_GB2312" w:hAnsi="宋体" w:cs="宋体" w:hint="eastAsia"/>
          <w:b/>
          <w:bCs/>
          <w:kern w:val="0"/>
          <w:sz w:val="32"/>
          <w:szCs w:val="32"/>
        </w:rPr>
        <w:t>.</w:t>
      </w:r>
      <w:r w:rsidRPr="008C7737">
        <w:rPr>
          <w:rFonts w:ascii="仿宋_GB2312" w:eastAsia="仿宋_GB2312" w:hAnsi="Arial" w:cs="Arial" w:hint="eastAsia"/>
          <w:b/>
          <w:color w:val="000000"/>
          <w:sz w:val="32"/>
          <w:szCs w:val="32"/>
        </w:rPr>
        <w:t>加强学习。</w:t>
      </w:r>
      <w:r w:rsidRPr="004C259A">
        <w:rPr>
          <w:rFonts w:ascii="仿宋_GB2312" w:eastAsia="仿宋_GB2312" w:hAnsi="Arial" w:cs="Arial" w:hint="eastAsia"/>
          <w:color w:val="000000"/>
          <w:sz w:val="32"/>
          <w:szCs w:val="32"/>
        </w:rPr>
        <w:t>认真组织学习《中华人民共和国政府信息公开条例》，进一步提高</w:t>
      </w:r>
      <w:r w:rsidR="009451F6">
        <w:rPr>
          <w:rFonts w:ascii="仿宋_GB2312" w:eastAsia="仿宋_GB2312" w:hAnsi="Arial" w:cs="Arial" w:hint="eastAsia"/>
          <w:color w:val="000000"/>
          <w:sz w:val="32"/>
          <w:szCs w:val="32"/>
        </w:rPr>
        <w:t>全局人员</w:t>
      </w:r>
      <w:r w:rsidRPr="004C259A">
        <w:rPr>
          <w:rFonts w:ascii="仿宋_GB2312" w:eastAsia="仿宋_GB2312" w:hAnsi="Arial" w:cs="Arial" w:hint="eastAsia"/>
          <w:color w:val="000000"/>
          <w:sz w:val="32"/>
          <w:szCs w:val="32"/>
        </w:rPr>
        <w:t>对信息公开工作重要性的认识。</w:t>
      </w:r>
    </w:p>
    <w:p w:rsidR="00864C02" w:rsidRDefault="00864C02" w:rsidP="00113D2A">
      <w:pPr>
        <w:widowControl/>
        <w:spacing w:line="520" w:lineRule="exact"/>
        <w:ind w:firstLine="645"/>
        <w:jc w:val="left"/>
        <w:rPr>
          <w:rFonts w:ascii="仿宋_GB2312" w:eastAsia="仿宋_GB2312" w:hAnsi="宋体" w:cs="宋体"/>
          <w:b/>
          <w:bCs/>
          <w:kern w:val="0"/>
          <w:sz w:val="32"/>
          <w:szCs w:val="32"/>
        </w:rPr>
      </w:pPr>
      <w:r w:rsidRPr="008C7737">
        <w:rPr>
          <w:rFonts w:ascii="仿宋_GB2312" w:eastAsia="仿宋_GB2312" w:hAnsi="宋体" w:cs="宋体" w:hint="eastAsia"/>
          <w:b/>
          <w:bCs/>
          <w:kern w:val="0"/>
          <w:sz w:val="32"/>
          <w:szCs w:val="32"/>
        </w:rPr>
        <w:t>2</w:t>
      </w:r>
      <w:r w:rsidR="00981DE6">
        <w:rPr>
          <w:rFonts w:ascii="仿宋_GB2312" w:eastAsia="仿宋_GB2312" w:hAnsi="宋体" w:cs="宋体" w:hint="eastAsia"/>
          <w:b/>
          <w:bCs/>
          <w:kern w:val="0"/>
          <w:sz w:val="32"/>
          <w:szCs w:val="32"/>
        </w:rPr>
        <w:t>.</w:t>
      </w:r>
      <w:r w:rsidRPr="008C7737">
        <w:rPr>
          <w:rFonts w:ascii="仿宋_GB2312" w:eastAsia="仿宋_GB2312" w:hAnsi="Arial" w:cs="Arial" w:hint="eastAsia"/>
          <w:b/>
          <w:color w:val="000000"/>
          <w:sz w:val="32"/>
          <w:szCs w:val="32"/>
        </w:rPr>
        <w:t>强化监督。</w:t>
      </w:r>
      <w:r w:rsidRPr="004C259A">
        <w:rPr>
          <w:rFonts w:ascii="仿宋_GB2312" w:eastAsia="仿宋_GB2312" w:hAnsi="Arial" w:cs="Arial" w:hint="eastAsia"/>
          <w:color w:val="000000"/>
          <w:sz w:val="32"/>
          <w:szCs w:val="32"/>
        </w:rPr>
        <w:t>加强对政务信息公开工作的领导和监督，确保把公开工作落到实处。</w:t>
      </w:r>
    </w:p>
    <w:p w:rsidR="00864C02" w:rsidRPr="004C259A" w:rsidRDefault="00864C02" w:rsidP="00113D2A">
      <w:pPr>
        <w:spacing w:line="520" w:lineRule="exact"/>
        <w:ind w:firstLineChars="196" w:firstLine="630"/>
        <w:rPr>
          <w:rFonts w:ascii="仿宋_GB2312" w:eastAsia="仿宋_GB2312" w:hAnsi="Arial" w:cs="Arial"/>
          <w:color w:val="000000"/>
          <w:sz w:val="32"/>
          <w:szCs w:val="32"/>
        </w:rPr>
      </w:pPr>
      <w:r w:rsidRPr="009451F6">
        <w:rPr>
          <w:rFonts w:ascii="仿宋_GB2312" w:eastAsia="仿宋_GB2312" w:hAnsi="Arial" w:cs="Arial" w:hint="eastAsia"/>
          <w:b/>
          <w:color w:val="000000"/>
          <w:sz w:val="32"/>
          <w:szCs w:val="32"/>
        </w:rPr>
        <w:t>3</w:t>
      </w:r>
      <w:r w:rsidR="009451F6" w:rsidRPr="009451F6">
        <w:rPr>
          <w:rFonts w:ascii="仿宋_GB2312" w:eastAsia="仿宋_GB2312" w:hAnsi="Arial" w:cs="Arial" w:hint="eastAsia"/>
          <w:b/>
          <w:color w:val="000000"/>
          <w:sz w:val="32"/>
          <w:szCs w:val="32"/>
        </w:rPr>
        <w:t>.</w:t>
      </w:r>
      <w:r w:rsidR="009451F6" w:rsidRPr="009451F6">
        <w:rPr>
          <w:rFonts w:ascii="仿宋_GB2312" w:eastAsia="仿宋_GB2312" w:hAnsi="Arial" w:cs="Arial"/>
          <w:b/>
          <w:color w:val="000000"/>
          <w:sz w:val="32"/>
          <w:szCs w:val="32"/>
        </w:rPr>
        <w:t>完善制度。</w:t>
      </w:r>
      <w:r w:rsidR="009451F6" w:rsidRPr="009451F6">
        <w:rPr>
          <w:rFonts w:ascii="仿宋_GB2312" w:eastAsia="仿宋_GB2312" w:hAnsi="Arial" w:cs="Arial"/>
          <w:color w:val="000000"/>
          <w:sz w:val="32"/>
          <w:szCs w:val="32"/>
        </w:rPr>
        <w:t>进一步健全完善政务公开各项工作制度，及时更新政府信息公开目录，做好规范性文件的公开。</w:t>
      </w:r>
    </w:p>
    <w:p w:rsidR="00864C02" w:rsidRPr="004C259A" w:rsidRDefault="00777D29" w:rsidP="00113D2A">
      <w:pPr>
        <w:widowControl/>
        <w:spacing w:line="520" w:lineRule="exact"/>
        <w:ind w:firstLine="640"/>
        <w:jc w:val="left"/>
        <w:rPr>
          <w:rFonts w:ascii="宋体" w:hAnsi="宋体" w:cs="宋体"/>
          <w:kern w:val="0"/>
          <w:sz w:val="24"/>
        </w:rPr>
      </w:pPr>
      <w:r>
        <w:rPr>
          <w:rFonts w:ascii="黑体" w:eastAsia="黑体" w:hAnsi="宋体" w:cs="宋体" w:hint="eastAsia"/>
          <w:color w:val="000000"/>
          <w:kern w:val="0"/>
          <w:sz w:val="32"/>
          <w:szCs w:val="32"/>
        </w:rPr>
        <w:t>七</w:t>
      </w:r>
      <w:r w:rsidR="00864C02" w:rsidRPr="004C259A">
        <w:rPr>
          <w:rFonts w:ascii="黑体" w:eastAsia="黑体" w:hAnsi="宋体" w:cs="宋体" w:hint="eastAsia"/>
          <w:color w:val="000000"/>
          <w:kern w:val="0"/>
          <w:sz w:val="32"/>
          <w:szCs w:val="32"/>
        </w:rPr>
        <w:t>、需要说明的其他事项与附表</w:t>
      </w:r>
    </w:p>
    <w:p w:rsidR="00864C02" w:rsidRPr="004C259A" w:rsidRDefault="00864C02" w:rsidP="00113D2A">
      <w:pPr>
        <w:widowControl/>
        <w:spacing w:line="520" w:lineRule="exact"/>
        <w:ind w:firstLine="643"/>
        <w:jc w:val="left"/>
        <w:rPr>
          <w:rFonts w:ascii="宋体" w:hAnsi="宋体" w:cs="宋体"/>
          <w:kern w:val="0"/>
          <w:sz w:val="24"/>
        </w:rPr>
      </w:pPr>
      <w:r w:rsidRPr="004C259A">
        <w:rPr>
          <w:rFonts w:ascii="楷体_GB2312" w:eastAsia="楷体_GB2312" w:hAnsi="宋体" w:cs="宋体" w:hint="eastAsia"/>
          <w:b/>
          <w:bCs/>
          <w:kern w:val="0"/>
          <w:sz w:val="32"/>
          <w:szCs w:val="32"/>
        </w:rPr>
        <w:t>（一）需要说明的其他事项</w:t>
      </w:r>
    </w:p>
    <w:p w:rsidR="00864C02" w:rsidRPr="004C259A" w:rsidRDefault="00864C02" w:rsidP="00113D2A">
      <w:pPr>
        <w:widowControl/>
        <w:spacing w:line="520" w:lineRule="exact"/>
        <w:ind w:firstLine="640"/>
        <w:jc w:val="left"/>
        <w:rPr>
          <w:rFonts w:ascii="宋体" w:hAnsi="宋体" w:cs="宋体"/>
          <w:kern w:val="0"/>
          <w:sz w:val="24"/>
        </w:rPr>
      </w:pPr>
      <w:r w:rsidRPr="004C259A">
        <w:rPr>
          <w:rFonts w:ascii="仿宋_GB2312" w:eastAsia="仿宋_GB2312" w:hAnsi="宋体" w:cs="宋体" w:hint="eastAsia"/>
          <w:color w:val="000000"/>
          <w:kern w:val="0"/>
          <w:sz w:val="32"/>
          <w:szCs w:val="32"/>
        </w:rPr>
        <w:t>无</w:t>
      </w:r>
    </w:p>
    <w:p w:rsidR="00864C02" w:rsidRPr="003221FC" w:rsidRDefault="00864C02" w:rsidP="00864C02">
      <w:pPr>
        <w:widowControl/>
        <w:wordWrap w:val="0"/>
        <w:spacing w:line="560" w:lineRule="atLeast"/>
        <w:ind w:firstLine="643"/>
        <w:jc w:val="left"/>
        <w:rPr>
          <w:rFonts w:ascii="宋体" w:hAnsi="宋体" w:cs="宋体"/>
          <w:kern w:val="0"/>
          <w:sz w:val="24"/>
        </w:rPr>
      </w:pPr>
      <w:r w:rsidRPr="004C259A">
        <w:rPr>
          <w:rFonts w:ascii="楷体_GB2312" w:eastAsia="楷体_GB2312" w:hAnsi="宋体" w:cs="宋体" w:hint="eastAsia"/>
          <w:b/>
          <w:bCs/>
          <w:kern w:val="0"/>
          <w:sz w:val="32"/>
          <w:szCs w:val="32"/>
        </w:rPr>
        <w:lastRenderedPageBreak/>
        <w:t>（二）附表</w:t>
      </w:r>
    </w:p>
    <w:p w:rsidR="00864C02" w:rsidRPr="008C7737" w:rsidRDefault="00864C02" w:rsidP="00864C02">
      <w:pPr>
        <w:spacing w:line="600" w:lineRule="exact"/>
        <w:rPr>
          <w:rFonts w:ascii="仿宋_GB2312" w:eastAsia="仿宋_GB2312"/>
          <w:sz w:val="32"/>
          <w:szCs w:val="32"/>
        </w:rPr>
      </w:pPr>
      <w:r>
        <w:rPr>
          <w:rFonts w:ascii="仿宋_GB2312" w:eastAsia="仿宋_GB2312" w:hint="eastAsia"/>
          <w:sz w:val="32"/>
          <w:szCs w:val="32"/>
        </w:rPr>
        <w:t>附表：</w:t>
      </w:r>
    </w:p>
    <w:tbl>
      <w:tblPr>
        <w:tblW w:w="0" w:type="auto"/>
        <w:jc w:val="center"/>
        <w:tblCellMar>
          <w:left w:w="0" w:type="dxa"/>
          <w:right w:w="0" w:type="dxa"/>
        </w:tblCellMar>
        <w:tblLook w:val="0000"/>
      </w:tblPr>
      <w:tblGrid>
        <w:gridCol w:w="4158"/>
        <w:gridCol w:w="1525"/>
        <w:gridCol w:w="1261"/>
        <w:gridCol w:w="1578"/>
      </w:tblGrid>
      <w:tr w:rsidR="00864C02" w:rsidRPr="00B20752" w:rsidTr="00E1691D">
        <w:trPr>
          <w:jc w:val="center"/>
        </w:trPr>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b/>
                <w:bCs/>
                <w:color w:val="333333"/>
                <w:kern w:val="0"/>
                <w:sz w:val="32"/>
                <w:szCs w:val="32"/>
              </w:rPr>
              <w:t>指标名称</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b/>
                <w:bCs/>
                <w:color w:val="333333"/>
                <w:kern w:val="0"/>
                <w:sz w:val="32"/>
                <w:szCs w:val="32"/>
              </w:rPr>
              <w:t>计量单位</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981DE6">
            <w:pPr>
              <w:widowControl/>
              <w:spacing w:line="500" w:lineRule="atLeast"/>
              <w:jc w:val="center"/>
              <w:rPr>
                <w:rFonts w:ascii="宋体" w:hAnsi="宋体" w:cs="宋体"/>
                <w:color w:val="333333"/>
                <w:kern w:val="0"/>
                <w:sz w:val="24"/>
              </w:rPr>
            </w:pPr>
            <w:r w:rsidRPr="00B20752">
              <w:rPr>
                <w:rFonts w:ascii="宋体" w:hAnsi="宋体" w:cs="宋体"/>
                <w:b/>
                <w:bCs/>
                <w:color w:val="333333"/>
                <w:kern w:val="0"/>
                <w:sz w:val="32"/>
                <w:szCs w:val="32"/>
              </w:rPr>
              <w:t>201</w:t>
            </w:r>
            <w:r w:rsidR="00981DE6">
              <w:rPr>
                <w:rFonts w:ascii="宋体" w:hAnsi="宋体" w:cs="宋体" w:hint="eastAsia"/>
                <w:b/>
                <w:bCs/>
                <w:color w:val="333333"/>
                <w:kern w:val="0"/>
                <w:sz w:val="32"/>
                <w:szCs w:val="32"/>
              </w:rPr>
              <w:t>8</w:t>
            </w:r>
            <w:r w:rsidRPr="00B20752">
              <w:rPr>
                <w:rFonts w:ascii="仿宋_GB2312" w:eastAsia="仿宋_GB2312" w:hAnsi="宋体" w:cs="宋体" w:hint="eastAsia"/>
                <w:b/>
                <w:bCs/>
                <w:color w:val="333333"/>
                <w:kern w:val="0"/>
                <w:sz w:val="32"/>
                <w:szCs w:val="32"/>
              </w:rPr>
              <w:t>年</w:t>
            </w:r>
          </w:p>
        </w:tc>
        <w:tc>
          <w:tcPr>
            <w:tcW w:w="16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b/>
                <w:bCs/>
                <w:color w:val="333333"/>
                <w:kern w:val="0"/>
                <w:sz w:val="32"/>
                <w:szCs w:val="32"/>
              </w:rPr>
              <w:t>历年累计</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主动公开文件数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16</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914</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其中：1.政府网站公开数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16</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914</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left"/>
              <w:rPr>
                <w:rFonts w:ascii="宋体" w:hAnsi="宋体" w:cs="宋体"/>
                <w:color w:val="333333"/>
                <w:kern w:val="0"/>
                <w:sz w:val="24"/>
              </w:rPr>
            </w:pPr>
            <w:r>
              <w:rPr>
                <w:rFonts w:ascii="仿宋_GB2312" w:eastAsia="仿宋_GB2312" w:hAnsi="宋体" w:cs="宋体" w:hint="eastAsia"/>
                <w:color w:val="333333"/>
                <w:kern w:val="0"/>
                <w:sz w:val="32"/>
                <w:szCs w:val="32"/>
              </w:rPr>
              <w:t>   </w:t>
            </w:r>
            <w:r w:rsidR="00864C02" w:rsidRPr="00B20752">
              <w:rPr>
                <w:rFonts w:ascii="仿宋_GB2312" w:eastAsia="仿宋_GB2312" w:hAnsi="宋体" w:cs="宋体" w:hint="eastAsia"/>
                <w:color w:val="333333"/>
                <w:kern w:val="0"/>
                <w:sz w:val="32"/>
                <w:szCs w:val="32"/>
              </w:rPr>
              <w:t>2.政府公报数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受理政府信息公开申请总数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其中：1.当面申请数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left"/>
              <w:rPr>
                <w:rFonts w:ascii="宋体" w:hAnsi="宋体" w:cs="宋体"/>
                <w:color w:val="333333"/>
                <w:kern w:val="0"/>
                <w:sz w:val="24"/>
              </w:rPr>
            </w:pPr>
            <w:r>
              <w:rPr>
                <w:rFonts w:ascii="仿宋_GB2312" w:eastAsia="仿宋_GB2312" w:hAnsi="宋体" w:cs="宋体" w:hint="eastAsia"/>
                <w:color w:val="333333"/>
                <w:kern w:val="0"/>
                <w:sz w:val="32"/>
                <w:szCs w:val="32"/>
              </w:rPr>
              <w:t>   </w:t>
            </w:r>
            <w:r w:rsidR="00864C02" w:rsidRPr="00B20752">
              <w:rPr>
                <w:rFonts w:ascii="仿宋_GB2312" w:eastAsia="仿宋_GB2312" w:hAnsi="宋体" w:cs="宋体" w:hint="eastAsia"/>
                <w:color w:val="333333"/>
                <w:kern w:val="0"/>
                <w:sz w:val="32"/>
                <w:szCs w:val="32"/>
              </w:rPr>
              <w:t>2.网络申请数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left"/>
              <w:rPr>
                <w:rFonts w:ascii="宋体" w:hAnsi="宋体" w:cs="宋体"/>
                <w:color w:val="333333"/>
                <w:kern w:val="0"/>
                <w:sz w:val="24"/>
              </w:rPr>
            </w:pPr>
            <w:r>
              <w:rPr>
                <w:rFonts w:ascii="仿宋_GB2312" w:eastAsia="仿宋_GB2312" w:hAnsi="宋体" w:cs="宋体" w:hint="eastAsia"/>
                <w:color w:val="333333"/>
                <w:kern w:val="0"/>
                <w:sz w:val="32"/>
                <w:szCs w:val="32"/>
              </w:rPr>
              <w:t>   </w:t>
            </w:r>
            <w:r w:rsidR="00864C02" w:rsidRPr="00B20752">
              <w:rPr>
                <w:rFonts w:ascii="仿宋_GB2312" w:eastAsia="仿宋_GB2312" w:hAnsi="宋体" w:cs="宋体" w:hint="eastAsia"/>
                <w:color w:val="333333"/>
                <w:kern w:val="0"/>
                <w:sz w:val="32"/>
                <w:szCs w:val="32"/>
              </w:rPr>
              <w:t>3.信函、传真申请数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对申请的答复总数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其中：1.同意公开答复数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   </w:t>
            </w:r>
            <w:r w:rsidRPr="00B20752">
              <w:rPr>
                <w:rFonts w:ascii="仿宋_GB2312" w:eastAsia="仿宋_GB2312" w:hAnsi="宋体" w:cs="宋体" w:hint="eastAsia"/>
                <w:color w:val="333333"/>
                <w:spacing w:val="-20"/>
                <w:kern w:val="0"/>
                <w:sz w:val="32"/>
                <w:szCs w:val="32"/>
              </w:rPr>
              <w:t>2.同意部分公开答复数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left"/>
              <w:rPr>
                <w:rFonts w:ascii="宋体" w:hAnsi="宋体" w:cs="宋体"/>
                <w:color w:val="333333"/>
                <w:kern w:val="0"/>
                <w:sz w:val="24"/>
              </w:rPr>
            </w:pPr>
            <w:r>
              <w:rPr>
                <w:rFonts w:ascii="仿宋_GB2312" w:eastAsia="仿宋_GB2312" w:hAnsi="宋体" w:cs="宋体" w:hint="eastAsia"/>
                <w:color w:val="333333"/>
                <w:kern w:val="0"/>
                <w:sz w:val="32"/>
                <w:szCs w:val="32"/>
              </w:rPr>
              <w:t>   </w:t>
            </w:r>
            <w:r w:rsidR="00864C02" w:rsidRPr="00B20752">
              <w:rPr>
                <w:rFonts w:ascii="仿宋_GB2312" w:eastAsia="仿宋_GB2312" w:hAnsi="宋体" w:cs="宋体" w:hint="eastAsia"/>
                <w:color w:val="333333"/>
                <w:kern w:val="0"/>
                <w:sz w:val="32"/>
                <w:szCs w:val="32"/>
              </w:rPr>
              <w:t>3.不予公开答复数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981DE6" w:rsidP="00E1691D">
            <w:pPr>
              <w:widowControl/>
              <w:spacing w:line="500" w:lineRule="atLeast"/>
              <w:jc w:val="left"/>
              <w:rPr>
                <w:rFonts w:ascii="宋体" w:hAnsi="宋体" w:cs="宋体"/>
                <w:color w:val="333333"/>
                <w:kern w:val="0"/>
                <w:sz w:val="24"/>
              </w:rPr>
            </w:pPr>
            <w:r>
              <w:rPr>
                <w:rFonts w:ascii="仿宋_GB2312" w:eastAsia="仿宋_GB2312" w:hAnsi="宋体" w:cs="宋体" w:hint="eastAsia"/>
                <w:color w:val="333333"/>
                <w:kern w:val="0"/>
                <w:sz w:val="32"/>
                <w:szCs w:val="32"/>
              </w:rPr>
              <w:t>   </w:t>
            </w:r>
            <w:r w:rsidR="00864C02" w:rsidRPr="00B20752">
              <w:rPr>
                <w:rFonts w:ascii="仿宋_GB2312" w:eastAsia="仿宋_GB2312" w:hAnsi="宋体" w:cs="宋体" w:hint="eastAsia"/>
                <w:color w:val="333333"/>
                <w:kern w:val="0"/>
                <w:sz w:val="32"/>
                <w:szCs w:val="32"/>
              </w:rPr>
              <w:t>4.其他类型答复数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条</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接受行政申诉、举报数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件</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行政复议数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件</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0"/>
                <w:szCs w:val="30"/>
              </w:rPr>
              <w:t>0</w:t>
            </w:r>
          </w:p>
        </w:tc>
      </w:tr>
      <w:tr w:rsidR="00864C02" w:rsidRPr="00B20752" w:rsidTr="00E1691D">
        <w:trPr>
          <w:jc w:val="center"/>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left"/>
              <w:rPr>
                <w:rFonts w:ascii="宋体" w:hAnsi="宋体" w:cs="宋体"/>
                <w:color w:val="333333"/>
                <w:kern w:val="0"/>
                <w:sz w:val="24"/>
              </w:rPr>
            </w:pPr>
            <w:r w:rsidRPr="00B20752">
              <w:rPr>
                <w:rFonts w:ascii="仿宋_GB2312" w:eastAsia="仿宋_GB2312" w:hAnsi="宋体" w:cs="宋体" w:hint="eastAsia"/>
                <w:color w:val="333333"/>
                <w:kern w:val="0"/>
                <w:sz w:val="32"/>
                <w:szCs w:val="32"/>
              </w:rPr>
              <w:t>行政诉讼数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2"/>
                <w:szCs w:val="32"/>
              </w:rPr>
              <w:t>件</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0"/>
                <w:szCs w:val="30"/>
              </w:rPr>
              <w:t>0</w:t>
            </w:r>
          </w:p>
        </w:tc>
        <w:tc>
          <w:tcPr>
            <w:tcW w:w="1610" w:type="dxa"/>
            <w:tcBorders>
              <w:top w:val="nil"/>
              <w:left w:val="nil"/>
              <w:bottom w:val="single" w:sz="8" w:space="0" w:color="000000"/>
              <w:right w:val="single" w:sz="8" w:space="0" w:color="000000"/>
            </w:tcBorders>
            <w:tcMar>
              <w:top w:w="0" w:type="dxa"/>
              <w:left w:w="108" w:type="dxa"/>
              <w:bottom w:w="0" w:type="dxa"/>
              <w:right w:w="108" w:type="dxa"/>
            </w:tcMar>
          </w:tcPr>
          <w:p w:rsidR="00864C02" w:rsidRPr="00B20752" w:rsidRDefault="00864C02" w:rsidP="00E1691D">
            <w:pPr>
              <w:widowControl/>
              <w:spacing w:line="500" w:lineRule="atLeast"/>
              <w:jc w:val="center"/>
              <w:rPr>
                <w:rFonts w:ascii="宋体" w:hAnsi="宋体" w:cs="宋体"/>
                <w:color w:val="333333"/>
                <w:kern w:val="0"/>
                <w:sz w:val="24"/>
              </w:rPr>
            </w:pPr>
            <w:r w:rsidRPr="00B20752">
              <w:rPr>
                <w:rFonts w:ascii="仿宋_GB2312" w:eastAsia="仿宋_GB2312" w:hAnsi="宋体" w:cs="宋体" w:hint="eastAsia"/>
                <w:color w:val="333333"/>
                <w:kern w:val="0"/>
                <w:sz w:val="30"/>
                <w:szCs w:val="30"/>
              </w:rPr>
              <w:t>0</w:t>
            </w:r>
          </w:p>
        </w:tc>
      </w:tr>
    </w:tbl>
    <w:p w:rsidR="00864C02" w:rsidRPr="008C7737" w:rsidRDefault="00864C02" w:rsidP="00864C02">
      <w:pPr>
        <w:spacing w:line="600" w:lineRule="exact"/>
        <w:rPr>
          <w:rFonts w:ascii="仿宋_GB2312" w:eastAsia="仿宋_GB2312"/>
          <w:sz w:val="32"/>
          <w:szCs w:val="32"/>
        </w:rPr>
      </w:pPr>
    </w:p>
    <w:p w:rsidR="00113D2A" w:rsidRDefault="00113D2A" w:rsidP="00864C02">
      <w:pPr>
        <w:rPr>
          <w:rFonts w:ascii="仿宋_GB2312" w:eastAsia="仿宋_GB2312" w:hAnsi="Arial" w:cs="Arial"/>
          <w:color w:val="000000"/>
          <w:sz w:val="30"/>
          <w:szCs w:val="30"/>
        </w:rPr>
      </w:pPr>
    </w:p>
    <w:p w:rsidR="00992791" w:rsidRDefault="00864C02" w:rsidP="00113D2A">
      <w:pPr>
        <w:ind w:firstLineChars="1800" w:firstLine="5400"/>
      </w:pPr>
      <w:r>
        <w:rPr>
          <w:rFonts w:ascii="仿宋_GB2312" w:eastAsia="仿宋_GB2312" w:hAnsi="Arial" w:cs="Arial" w:hint="eastAsia"/>
          <w:color w:val="000000"/>
          <w:sz w:val="30"/>
          <w:szCs w:val="30"/>
        </w:rPr>
        <w:t>201</w:t>
      </w:r>
      <w:r w:rsidR="0083557E">
        <w:rPr>
          <w:rFonts w:ascii="仿宋_GB2312" w:eastAsia="仿宋_GB2312" w:hAnsi="Arial" w:cs="Arial" w:hint="eastAsia"/>
          <w:color w:val="000000"/>
          <w:sz w:val="30"/>
          <w:szCs w:val="30"/>
        </w:rPr>
        <w:t>9</w:t>
      </w:r>
      <w:r>
        <w:rPr>
          <w:rFonts w:ascii="仿宋_GB2312" w:eastAsia="仿宋_GB2312" w:hAnsi="Arial" w:cs="Arial" w:hint="eastAsia"/>
          <w:color w:val="000000"/>
          <w:sz w:val="30"/>
          <w:szCs w:val="30"/>
        </w:rPr>
        <w:t>年1月</w:t>
      </w:r>
      <w:r w:rsidR="0083557E">
        <w:rPr>
          <w:rFonts w:ascii="仿宋_GB2312" w:eastAsia="仿宋_GB2312" w:hAnsi="Arial" w:cs="Arial" w:hint="eastAsia"/>
          <w:color w:val="000000"/>
          <w:sz w:val="30"/>
          <w:szCs w:val="30"/>
        </w:rPr>
        <w:t>9</w:t>
      </w:r>
      <w:r>
        <w:rPr>
          <w:rFonts w:ascii="仿宋_GB2312" w:eastAsia="仿宋_GB2312" w:hAnsi="Arial" w:cs="Arial" w:hint="eastAsia"/>
          <w:color w:val="000000"/>
          <w:sz w:val="30"/>
          <w:szCs w:val="30"/>
        </w:rPr>
        <w:t>日</w:t>
      </w:r>
    </w:p>
    <w:sectPr w:rsidR="00992791" w:rsidSect="009927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1E" w:rsidRDefault="001A4C1E" w:rsidP="00D321DA">
      <w:r>
        <w:separator/>
      </w:r>
    </w:p>
  </w:endnote>
  <w:endnote w:type="continuationSeparator" w:id="0">
    <w:p w:rsidR="001A4C1E" w:rsidRDefault="001A4C1E" w:rsidP="00D32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1E" w:rsidRDefault="001A4C1E" w:rsidP="00D321DA">
      <w:r>
        <w:separator/>
      </w:r>
    </w:p>
  </w:footnote>
  <w:footnote w:type="continuationSeparator" w:id="0">
    <w:p w:rsidR="001A4C1E" w:rsidRDefault="001A4C1E" w:rsidP="00D32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4C02"/>
    <w:rsid w:val="00040678"/>
    <w:rsid w:val="000D62AF"/>
    <w:rsid w:val="001008D6"/>
    <w:rsid w:val="00102C18"/>
    <w:rsid w:val="00113D2A"/>
    <w:rsid w:val="001224C1"/>
    <w:rsid w:val="00185917"/>
    <w:rsid w:val="001A4C1E"/>
    <w:rsid w:val="002C3ED4"/>
    <w:rsid w:val="002F57C0"/>
    <w:rsid w:val="003E5B8D"/>
    <w:rsid w:val="004E313A"/>
    <w:rsid w:val="00503EDC"/>
    <w:rsid w:val="005115E1"/>
    <w:rsid w:val="00575E19"/>
    <w:rsid w:val="006547B0"/>
    <w:rsid w:val="00721C0F"/>
    <w:rsid w:val="00777D29"/>
    <w:rsid w:val="007F2861"/>
    <w:rsid w:val="0083557E"/>
    <w:rsid w:val="00864C02"/>
    <w:rsid w:val="008A31BD"/>
    <w:rsid w:val="009451F6"/>
    <w:rsid w:val="00981DE6"/>
    <w:rsid w:val="00992791"/>
    <w:rsid w:val="009A395C"/>
    <w:rsid w:val="00AB25D0"/>
    <w:rsid w:val="00B51AD4"/>
    <w:rsid w:val="00BA14D8"/>
    <w:rsid w:val="00BE45C9"/>
    <w:rsid w:val="00BF7FC0"/>
    <w:rsid w:val="00CC4428"/>
    <w:rsid w:val="00D321DA"/>
    <w:rsid w:val="00D7172C"/>
    <w:rsid w:val="00DA36F7"/>
    <w:rsid w:val="00DB1080"/>
    <w:rsid w:val="00F47211"/>
    <w:rsid w:val="00FF7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2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21DA"/>
    <w:rPr>
      <w:rFonts w:ascii="Times New Roman" w:eastAsia="宋体" w:hAnsi="Times New Roman" w:cs="Times New Roman"/>
      <w:sz w:val="18"/>
      <w:szCs w:val="18"/>
    </w:rPr>
  </w:style>
  <w:style w:type="paragraph" w:styleId="a4">
    <w:name w:val="footer"/>
    <w:basedOn w:val="a"/>
    <w:link w:val="Char0"/>
    <w:uiPriority w:val="99"/>
    <w:semiHidden/>
    <w:unhideWhenUsed/>
    <w:rsid w:val="00D321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21D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832</Words>
  <Characters>4744</Characters>
  <Application>Microsoft Office Word</Application>
  <DocSecurity>0</DocSecurity>
  <Lines>39</Lines>
  <Paragraphs>11</Paragraphs>
  <ScaleCrop>false</ScaleCrop>
  <Company>微软中国</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cp:revision>
  <dcterms:created xsi:type="dcterms:W3CDTF">2019-01-08T08:32:00Z</dcterms:created>
  <dcterms:modified xsi:type="dcterms:W3CDTF">2019-01-14T09:54:00Z</dcterms:modified>
</cp:coreProperties>
</file>